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54" w:rsidRPr="00CD69B2" w:rsidRDefault="00A13674" w:rsidP="00A13674">
      <w:pPr>
        <w:jc w:val="center"/>
        <w:rPr>
          <w:rFonts w:ascii="Times New Roman" w:hAnsi="Times New Roman" w:cs="Times New Roman"/>
          <w:b/>
          <w:sz w:val="32"/>
        </w:rPr>
      </w:pPr>
      <w:r w:rsidRPr="00CD69B2">
        <w:rPr>
          <w:rFonts w:ascii="Times New Roman" w:hAnsi="Times New Roman" w:cs="Times New Roman"/>
          <w:b/>
          <w:sz w:val="32"/>
        </w:rPr>
        <w:t>System Identification of Nonlinear State-Space Battery Model</w:t>
      </w:r>
    </w:p>
    <w:p w:rsidR="00A13674" w:rsidRPr="004B43D4" w:rsidRDefault="004B43D4" w:rsidP="00A13674">
      <w:pPr>
        <w:jc w:val="center"/>
        <w:rPr>
          <w:rFonts w:ascii="Times New Roman" w:hAnsi="Times New Roman" w:cs="Times New Roman"/>
          <w:sz w:val="24"/>
        </w:rPr>
      </w:pPr>
      <w:r w:rsidRPr="004B43D4">
        <w:rPr>
          <w:rFonts w:ascii="Times New Roman" w:hAnsi="Times New Roman" w:cs="Times New Roman"/>
          <w:sz w:val="24"/>
        </w:rPr>
        <w:t xml:space="preserve">Wei He </w:t>
      </w:r>
    </w:p>
    <w:p w:rsidR="004B43D4" w:rsidRDefault="004B43D4" w:rsidP="00CD69B2">
      <w:pPr>
        <w:spacing w:after="0"/>
        <w:jc w:val="center"/>
        <w:rPr>
          <w:rFonts w:ascii="Times New Roman" w:hAnsi="Times New Roman" w:cs="Times New Roman"/>
        </w:rPr>
      </w:pPr>
      <w:r w:rsidRPr="004B43D4">
        <w:rPr>
          <w:rFonts w:ascii="Times New Roman" w:hAnsi="Times New Roman" w:cs="Times New Roman"/>
        </w:rPr>
        <w:t>Department of Mechanical Engineering, University of Maryland, College Park</w:t>
      </w:r>
    </w:p>
    <w:p w:rsidR="00CD69B2" w:rsidRDefault="00CD69B2" w:rsidP="00A13674">
      <w:pPr>
        <w:jc w:val="center"/>
        <w:rPr>
          <w:rFonts w:ascii="Times New Roman" w:hAnsi="Times New Roman" w:cs="Times New Roman"/>
        </w:rPr>
      </w:pPr>
      <w:hyperlink r:id="rId7" w:history="1">
        <w:r w:rsidRPr="008A48BC">
          <w:rPr>
            <w:rStyle w:val="a7"/>
            <w:rFonts w:ascii="Times New Roman" w:hAnsi="Times New Roman" w:cs="Times New Roman"/>
          </w:rPr>
          <w:t>weihe@calce.umd.edu</w:t>
        </w:r>
      </w:hyperlink>
    </w:p>
    <w:p w:rsidR="00A13674" w:rsidRDefault="00A13674" w:rsidP="00572FFA">
      <w:pPr>
        <w:jc w:val="center"/>
        <w:rPr>
          <w:rFonts w:ascii="Times New Roman" w:hAnsi="Times New Roman" w:cs="Times New Roman"/>
          <w:b/>
          <w:sz w:val="28"/>
        </w:rPr>
      </w:pPr>
      <w:r w:rsidRPr="00D57CF1">
        <w:rPr>
          <w:rFonts w:ascii="Times New Roman" w:hAnsi="Times New Roman" w:cs="Times New Roman"/>
          <w:b/>
          <w:sz w:val="28"/>
        </w:rPr>
        <w:t>Abstract</w:t>
      </w:r>
    </w:p>
    <w:p w:rsidR="00D57CF1" w:rsidRPr="00D57CF1" w:rsidRDefault="00D57CF1" w:rsidP="00572FFA">
      <w:pPr>
        <w:jc w:val="both"/>
        <w:rPr>
          <w:rFonts w:ascii="Times New Roman" w:hAnsi="Times New Roman" w:cs="Times New Roman"/>
        </w:rPr>
      </w:pPr>
      <w:r>
        <w:rPr>
          <w:rFonts w:ascii="Times New Roman" w:hAnsi="Times New Roman" w:cs="Times New Roman"/>
        </w:rPr>
        <w:t xml:space="preserve">The goal of this project is to solve the parameter estimation problem of the nonlinear state-space </w:t>
      </w:r>
      <w:r w:rsidR="00572FFA">
        <w:rPr>
          <w:rFonts w:ascii="Times New Roman" w:hAnsi="Times New Roman" w:cs="Times New Roman"/>
        </w:rPr>
        <w:t xml:space="preserve">model </w:t>
      </w:r>
      <w:r>
        <w:rPr>
          <w:rFonts w:ascii="Times New Roman" w:hAnsi="Times New Roman" w:cs="Times New Roman"/>
        </w:rPr>
        <w:t xml:space="preserve">for </w:t>
      </w:r>
      <w:r w:rsidR="0041301E">
        <w:rPr>
          <w:rFonts w:ascii="Times New Roman" w:hAnsi="Times New Roman" w:cs="Times New Roman"/>
        </w:rPr>
        <w:t xml:space="preserve">the </w:t>
      </w:r>
      <w:r>
        <w:rPr>
          <w:rFonts w:ascii="Times New Roman" w:hAnsi="Times New Roman" w:cs="Times New Roman"/>
        </w:rPr>
        <w:t xml:space="preserve">battery state of charge estimation. </w:t>
      </w:r>
      <w:r w:rsidR="00572FFA">
        <w:rPr>
          <w:rFonts w:ascii="Times New Roman" w:hAnsi="Times New Roman" w:cs="Times New Roman"/>
        </w:rPr>
        <w:t>An Expectation Maximization (EM) algorithm will be employed to solve this problem. The Expectation (E) step involves solving a nonlinear state prob</w:t>
      </w:r>
      <w:r w:rsidR="00CD69B2">
        <w:rPr>
          <w:rFonts w:ascii="Times New Roman" w:hAnsi="Times New Roman" w:cs="Times New Roman"/>
        </w:rPr>
        <w:t xml:space="preserve">lem, which </w:t>
      </w:r>
      <w:r w:rsidR="00281408">
        <w:rPr>
          <w:rFonts w:ascii="Times New Roman" w:hAnsi="Times New Roman" w:cs="Times New Roman"/>
        </w:rPr>
        <w:t xml:space="preserve">will be </w:t>
      </w:r>
      <w:r w:rsidR="00CD69B2">
        <w:rPr>
          <w:rFonts w:ascii="Times New Roman" w:hAnsi="Times New Roman" w:cs="Times New Roman"/>
        </w:rPr>
        <w:t>solved using the</w:t>
      </w:r>
      <w:r w:rsidR="00572FFA">
        <w:rPr>
          <w:rFonts w:ascii="Times New Roman" w:hAnsi="Times New Roman" w:cs="Times New Roman"/>
        </w:rPr>
        <w:t xml:space="preserve"> particle filter </w:t>
      </w:r>
      <w:r w:rsidR="00CD69B2">
        <w:rPr>
          <w:rFonts w:ascii="Times New Roman" w:hAnsi="Times New Roman" w:cs="Times New Roman"/>
        </w:rPr>
        <w:t xml:space="preserve">and smoother </w:t>
      </w:r>
      <w:r w:rsidR="00572FFA">
        <w:rPr>
          <w:rFonts w:ascii="Times New Roman" w:hAnsi="Times New Roman" w:cs="Times New Roman"/>
        </w:rPr>
        <w:t>algorithm</w:t>
      </w:r>
      <w:r w:rsidR="00281408">
        <w:rPr>
          <w:rFonts w:ascii="Times New Roman" w:hAnsi="Times New Roman" w:cs="Times New Roman"/>
        </w:rPr>
        <w:t xml:space="preserve"> in this project</w:t>
      </w:r>
      <w:r w:rsidR="00572FFA">
        <w:rPr>
          <w:rFonts w:ascii="Times New Roman" w:hAnsi="Times New Roman" w:cs="Times New Roman"/>
        </w:rPr>
        <w:t xml:space="preserve">. </w:t>
      </w:r>
    </w:p>
    <w:p w:rsidR="00D64457" w:rsidRDefault="00D64457" w:rsidP="00D64457">
      <w:pPr>
        <w:rPr>
          <w:rFonts w:ascii="Times New Roman" w:hAnsi="Times New Roman" w:cs="Times New Roman"/>
          <w:b/>
          <w:sz w:val="28"/>
        </w:rPr>
      </w:pPr>
      <w:r>
        <w:rPr>
          <w:rFonts w:ascii="Times New Roman" w:hAnsi="Times New Roman" w:cs="Times New Roman"/>
          <w:b/>
          <w:sz w:val="28"/>
        </w:rPr>
        <w:t xml:space="preserve">1. </w:t>
      </w:r>
      <w:r w:rsidR="00D57CF1">
        <w:rPr>
          <w:rFonts w:ascii="Times New Roman" w:hAnsi="Times New Roman" w:cs="Times New Roman"/>
          <w:b/>
          <w:sz w:val="28"/>
        </w:rPr>
        <w:t xml:space="preserve">Introduction </w:t>
      </w:r>
    </w:p>
    <w:p w:rsidR="00FC67CA" w:rsidRDefault="00616469" w:rsidP="00F123AC">
      <w:pPr>
        <w:jc w:val="both"/>
        <w:rPr>
          <w:rFonts w:ascii="Times New Roman" w:hAnsi="Times New Roman" w:cs="Times New Roman"/>
        </w:rPr>
      </w:pPr>
      <w:r>
        <w:rPr>
          <w:rFonts w:ascii="Times New Roman" w:hAnsi="Times New Roman" w:cs="Times New Roman"/>
        </w:rPr>
        <w:t>With the increasing concerns on global warming and fossil fuel depletion, electric vehicles (EVs), which are powered by lithium-ion batteries, will penetrate the automobile market within the next few years. However, there are still some challenges for EVs that remain to be solved. The most notable one is the state of charge (SOC) estimation</w:t>
      </w:r>
      <w:r w:rsidR="000A2C1B">
        <w:rPr>
          <w:rFonts w:ascii="Times New Roman" w:hAnsi="Times New Roman" w:cs="Times New Roman"/>
        </w:rPr>
        <w:t>, which can be used for remaining range prediction of EVs and optimal battery control</w:t>
      </w:r>
      <w:r>
        <w:rPr>
          <w:rFonts w:ascii="Times New Roman" w:hAnsi="Times New Roman" w:cs="Times New Roman"/>
        </w:rPr>
        <w:t xml:space="preserve">. </w:t>
      </w:r>
      <w:r w:rsidR="000A2C1B">
        <w:rPr>
          <w:rFonts w:ascii="Times New Roman" w:hAnsi="Times New Roman" w:cs="Times New Roman"/>
        </w:rPr>
        <w:t>SOC by definition is the remaining char</w:t>
      </w:r>
      <w:r w:rsidR="003A49BA">
        <w:rPr>
          <w:rFonts w:ascii="Times New Roman" w:hAnsi="Times New Roman" w:cs="Times New Roman"/>
        </w:rPr>
        <w:t>ge in the battery expressed as the</w:t>
      </w:r>
      <w:r w:rsidR="000A2C1B">
        <w:rPr>
          <w:rFonts w:ascii="Times New Roman" w:hAnsi="Times New Roman" w:cs="Times New Roman"/>
        </w:rPr>
        <w:t xml:space="preserve"> percentage of its maximum capacity.</w:t>
      </w:r>
      <w:r w:rsidR="00A62850">
        <w:rPr>
          <w:rFonts w:ascii="Times New Roman" w:hAnsi="Times New Roman" w:cs="Times New Roman"/>
        </w:rPr>
        <w:t xml:space="preserve"> When the battery is full, the </w:t>
      </w:r>
      <w:r w:rsidR="000A2C1B">
        <w:rPr>
          <w:rFonts w:ascii="Times New Roman" w:hAnsi="Times New Roman" w:cs="Times New Roman"/>
        </w:rPr>
        <w:t xml:space="preserve">SOC is 100%; when it is empty, </w:t>
      </w:r>
      <w:r w:rsidR="00A62850">
        <w:rPr>
          <w:rFonts w:ascii="Times New Roman" w:hAnsi="Times New Roman" w:cs="Times New Roman"/>
        </w:rPr>
        <w:t xml:space="preserve">the </w:t>
      </w:r>
      <w:r w:rsidR="00F31F1C">
        <w:rPr>
          <w:rFonts w:ascii="Times New Roman" w:hAnsi="Times New Roman" w:cs="Times New Roman"/>
        </w:rPr>
        <w:t xml:space="preserve">SOC is 0 %. To estimate the SOC, a lot </w:t>
      </w:r>
      <w:r w:rsidR="00A62850">
        <w:rPr>
          <w:rFonts w:ascii="Times New Roman" w:hAnsi="Times New Roman" w:cs="Times New Roman"/>
        </w:rPr>
        <w:t xml:space="preserve">of </w:t>
      </w:r>
      <w:r>
        <w:rPr>
          <w:rFonts w:ascii="Times New Roman" w:hAnsi="Times New Roman" w:cs="Times New Roman"/>
        </w:rPr>
        <w:t xml:space="preserve">equivalent circuit models </w:t>
      </w:r>
      <w:r w:rsidR="00F123AC">
        <w:rPr>
          <w:rFonts w:ascii="Times New Roman" w:hAnsi="Times New Roman" w:cs="Times New Roman"/>
        </w:rPr>
        <w:t xml:space="preserve">(ECMs) </w:t>
      </w:r>
      <w:r w:rsidR="00F31F1C">
        <w:rPr>
          <w:rFonts w:ascii="Times New Roman" w:hAnsi="Times New Roman" w:cs="Times New Roman"/>
        </w:rPr>
        <w:t>have been developed to model the dynamics of the battery system</w:t>
      </w:r>
      <w:r w:rsidR="00C44B2B">
        <w:rPr>
          <w:rFonts w:ascii="Times New Roman" w:hAnsi="Times New Roman" w:cs="Times New Roman"/>
        </w:rPr>
        <w:t xml:space="preserve"> [1-3]</w:t>
      </w:r>
      <w:r>
        <w:rPr>
          <w:rFonts w:ascii="Times New Roman" w:hAnsi="Times New Roman" w:cs="Times New Roman"/>
        </w:rPr>
        <w:t xml:space="preserve">. </w:t>
      </w:r>
      <w:r w:rsidR="00F123AC">
        <w:rPr>
          <w:rFonts w:ascii="Times New Roman" w:hAnsi="Times New Roman" w:cs="Times New Roman"/>
        </w:rPr>
        <w:t>Fig.1 shows a commonly used ECM</w:t>
      </w:r>
      <w:r w:rsidR="00C44B2B">
        <w:rPr>
          <w:rFonts w:ascii="Times New Roman" w:hAnsi="Times New Roman" w:cs="Times New Roman"/>
        </w:rPr>
        <w:t xml:space="preserve"> [1]</w:t>
      </w:r>
      <w:r w:rsidR="00F123AC">
        <w:rPr>
          <w:rFonts w:ascii="Times New Roman" w:hAnsi="Times New Roman" w:cs="Times New Roman"/>
        </w:rPr>
        <w:t xml:space="preserve">. In this figure </w:t>
      </w:r>
      <w:proofErr w:type="spellStart"/>
      <w:proofErr w:type="gramStart"/>
      <w:r w:rsidR="00C44B2B" w:rsidRPr="00C44B2B">
        <w:rPr>
          <w:rFonts w:ascii="Times New Roman" w:hAnsi="Times New Roman" w:cs="Times New Roman"/>
        </w:rPr>
        <w:t>V</w:t>
      </w:r>
      <w:r w:rsidR="00F123AC" w:rsidRPr="00BD0985">
        <w:rPr>
          <w:rFonts w:ascii="Times New Roman" w:hAnsi="Times New Roman" w:cs="Times New Roman"/>
          <w:vertAlign w:val="subscript"/>
        </w:rPr>
        <w:t>t</w:t>
      </w:r>
      <w:proofErr w:type="spellEnd"/>
      <w:proofErr w:type="gramEnd"/>
      <w:r w:rsidR="00F123AC">
        <w:rPr>
          <w:rFonts w:ascii="Times New Roman" w:hAnsi="Times New Roman" w:cs="Times New Roman"/>
        </w:rPr>
        <w:t xml:space="preserve"> is the terminal vo</w:t>
      </w:r>
      <w:r w:rsidR="00323EA3">
        <w:rPr>
          <w:rFonts w:ascii="Times New Roman" w:hAnsi="Times New Roman" w:cs="Times New Roman"/>
        </w:rPr>
        <w:t xml:space="preserve">ltage of the battery that can be measured by </w:t>
      </w:r>
      <w:r w:rsidR="00F123AC">
        <w:rPr>
          <w:rFonts w:ascii="Times New Roman" w:hAnsi="Times New Roman" w:cs="Times New Roman"/>
        </w:rPr>
        <w:t xml:space="preserve">a voltage sensor. </w:t>
      </w:r>
      <w:r w:rsidR="00C44B2B" w:rsidRPr="00C44B2B">
        <w:rPr>
          <w:rFonts w:ascii="Times New Roman" w:hAnsi="Times New Roman" w:cs="Times New Roman"/>
        </w:rPr>
        <w:t xml:space="preserve">OCV </w:t>
      </w:r>
      <w:r w:rsidR="00F123AC">
        <w:rPr>
          <w:rFonts w:ascii="Times New Roman" w:hAnsi="Times New Roman" w:cs="Times New Roman"/>
        </w:rPr>
        <w:t>is the open circuit voltage of a battery, which is a mono</w:t>
      </w:r>
      <w:r w:rsidR="00386B13">
        <w:rPr>
          <w:rFonts w:ascii="Times New Roman" w:hAnsi="Times New Roman" w:cs="Times New Roman"/>
        </w:rPr>
        <w:t xml:space="preserve">tonic </w:t>
      </w:r>
      <w:r w:rsidR="00C44B2B">
        <w:rPr>
          <w:rFonts w:ascii="Times New Roman" w:hAnsi="Times New Roman" w:cs="Times New Roman"/>
        </w:rPr>
        <w:t xml:space="preserve">nonlinear </w:t>
      </w:r>
      <w:r w:rsidR="00F123AC">
        <w:rPr>
          <w:rFonts w:ascii="Times New Roman" w:hAnsi="Times New Roman" w:cs="Times New Roman"/>
        </w:rPr>
        <w:t xml:space="preserve">function </w:t>
      </w:r>
      <w:r w:rsidR="00386B13">
        <w:rPr>
          <w:rFonts w:ascii="Times New Roman" w:hAnsi="Times New Roman" w:cs="Times New Roman"/>
        </w:rPr>
        <w:t xml:space="preserve">of SOC. The </w:t>
      </w:r>
      <w:r w:rsidR="00323EA3">
        <w:rPr>
          <w:rFonts w:ascii="Times New Roman" w:hAnsi="Times New Roman" w:cs="Times New Roman"/>
        </w:rPr>
        <w:t>nonlinear relationship between OCV and SOC</w:t>
      </w:r>
      <w:r w:rsidR="000B72C6">
        <w:rPr>
          <w:rFonts w:ascii="Times New Roman" w:hAnsi="Times New Roman" w:cs="Times New Roman"/>
        </w:rPr>
        <w:t xml:space="preserve"> can be established by battery tests. The </w:t>
      </w:r>
      <w:proofErr w:type="spellStart"/>
      <w:r w:rsidR="000B72C6" w:rsidRPr="00BD0985">
        <w:rPr>
          <w:rFonts w:ascii="Times New Roman" w:hAnsi="Times New Roman" w:cs="Times New Roman"/>
          <w:i/>
        </w:rPr>
        <w:t>R</w:t>
      </w:r>
      <w:r w:rsidR="000B72C6" w:rsidRPr="00BD0985">
        <w:rPr>
          <w:rFonts w:ascii="Times New Roman" w:hAnsi="Times New Roman" w:cs="Times New Roman"/>
          <w:vertAlign w:val="subscript"/>
        </w:rPr>
        <w:t>p</w:t>
      </w:r>
      <w:proofErr w:type="spellEnd"/>
      <w:r w:rsidR="000B72C6">
        <w:rPr>
          <w:rFonts w:ascii="Times New Roman" w:hAnsi="Times New Roman" w:cs="Times New Roman"/>
        </w:rPr>
        <w:t xml:space="preserve"> and </w:t>
      </w:r>
      <w:r w:rsidR="000B72C6" w:rsidRPr="00BD0985">
        <w:rPr>
          <w:rFonts w:ascii="Times New Roman" w:hAnsi="Times New Roman" w:cs="Times New Roman"/>
          <w:i/>
        </w:rPr>
        <w:t>C</w:t>
      </w:r>
      <w:r w:rsidR="000B72C6" w:rsidRPr="00BD0985">
        <w:rPr>
          <w:rFonts w:ascii="Times New Roman" w:hAnsi="Times New Roman" w:cs="Times New Roman"/>
          <w:vertAlign w:val="subscript"/>
        </w:rPr>
        <w:t>p</w:t>
      </w:r>
      <w:r w:rsidR="000B72C6">
        <w:rPr>
          <w:rFonts w:ascii="Times New Roman" w:hAnsi="Times New Roman" w:cs="Times New Roman"/>
        </w:rPr>
        <w:t xml:space="preserve"> are the double layer resistance and capacitance respectively, and </w:t>
      </w:r>
      <w:r w:rsidR="000B72C6" w:rsidRPr="00BD0985">
        <w:rPr>
          <w:rFonts w:ascii="Times New Roman" w:hAnsi="Times New Roman" w:cs="Times New Roman"/>
          <w:i/>
        </w:rPr>
        <w:t>R</w:t>
      </w:r>
      <w:r w:rsidR="000B72C6" w:rsidRPr="00BD0985">
        <w:rPr>
          <w:rFonts w:ascii="Times New Roman" w:hAnsi="Times New Roman" w:cs="Times New Roman"/>
          <w:vertAlign w:val="subscript"/>
        </w:rPr>
        <w:t>0</w:t>
      </w:r>
      <w:r w:rsidR="000B72C6">
        <w:rPr>
          <w:rFonts w:ascii="Times New Roman" w:hAnsi="Times New Roman" w:cs="Times New Roman"/>
        </w:rPr>
        <w:t xml:space="preserve"> is the series resistance of the battery.  Eq. (1) shows the equations of the ECM in a continuous form.  </w:t>
      </w:r>
    </w:p>
    <w:p w:rsidR="00F123AC" w:rsidRDefault="00CD69B2" w:rsidP="00F123AC">
      <w:pPr>
        <w:jc w:val="center"/>
        <w:rPr>
          <w:rFonts w:ascii="Times New Roman" w:hAnsi="Times New Roman" w:cs="Times New Roman"/>
        </w:rPr>
      </w:pPr>
      <w:r w:rsidRPr="00CD69B2">
        <w:rPr>
          <w:rFonts w:ascii="Times New Roman" w:hAnsi="Times New Roman" w:cs="Times New Roman"/>
        </w:rPr>
        <w:drawing>
          <wp:inline distT="0" distB="0" distL="0" distR="0">
            <wp:extent cx="3672408" cy="2235545"/>
            <wp:effectExtent l="19050" t="0" r="4242" b="0"/>
            <wp:docPr id="2" name="图片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3672408" cy="2235545"/>
                    </a:xfrm>
                    <a:prstGeom prst="rect">
                      <a:avLst/>
                    </a:prstGeom>
                    <a:noFill/>
                    <a:ln w="9525">
                      <a:noFill/>
                      <a:miter lim="800000"/>
                      <a:headEnd/>
                      <a:tailEnd/>
                    </a:ln>
                  </pic:spPr>
                </pic:pic>
              </a:graphicData>
            </a:graphic>
          </wp:inline>
        </w:drawing>
      </w:r>
    </w:p>
    <w:p w:rsidR="00FB352A" w:rsidRDefault="00FB352A" w:rsidP="00F123AC">
      <w:pPr>
        <w:jc w:val="center"/>
        <w:rPr>
          <w:rFonts w:ascii="Times New Roman" w:hAnsi="Times New Roman" w:cs="Times New Roman"/>
        </w:rPr>
      </w:pPr>
      <w:r>
        <w:rPr>
          <w:rFonts w:ascii="Times New Roman" w:hAnsi="Times New Roman" w:cs="Times New Roman"/>
        </w:rPr>
        <w:t xml:space="preserve">Figure 1 </w:t>
      </w:r>
      <w:proofErr w:type="gramStart"/>
      <w:r w:rsidR="00BD0985">
        <w:rPr>
          <w:rFonts w:ascii="Times New Roman" w:hAnsi="Times New Roman" w:cs="Times New Roman"/>
        </w:rPr>
        <w:t>A</w:t>
      </w:r>
      <w:r w:rsidR="002C7B1D">
        <w:rPr>
          <w:rFonts w:ascii="Times New Roman" w:hAnsi="Times New Roman" w:cs="Times New Roman"/>
        </w:rPr>
        <w:t>n</w:t>
      </w:r>
      <w:proofErr w:type="gramEnd"/>
      <w:r w:rsidR="00BD0985">
        <w:rPr>
          <w:rFonts w:ascii="Times New Roman" w:hAnsi="Times New Roman" w:cs="Times New Roman"/>
        </w:rPr>
        <w:t xml:space="preserve"> equivalent circuit model of batteries</w:t>
      </w:r>
    </w:p>
    <w:p w:rsidR="00616469" w:rsidRDefault="00616469" w:rsidP="00C85434">
      <w:pPr>
        <w:jc w:val="center"/>
        <w:rPr>
          <w:rFonts w:ascii="Times New Roman" w:hAnsi="Times New Roman" w:cs="Times New Roman"/>
        </w:rPr>
      </w:pPr>
    </w:p>
    <w:p w:rsidR="00BD0985" w:rsidRDefault="00C44B2B" w:rsidP="00BD0985">
      <w:pPr>
        <w:jc w:val="right"/>
        <w:rPr>
          <w:rFonts w:ascii="Times New Roman" w:hAnsi="Times New Roman" w:cs="Times New Roman"/>
        </w:rPr>
      </w:pPr>
      <w:r w:rsidRPr="00BD0985">
        <w:rPr>
          <w:rFonts w:ascii="Times New Roman" w:hAnsi="Times New Roman" w:cs="Times New Roman"/>
          <w:position w:val="-46"/>
        </w:rPr>
        <w:object w:dxaOrig="2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4.1pt;height:51.05pt" o:ole="">
            <v:imagedata r:id="rId9" o:title=""/>
          </v:shape>
          <o:OLEObject Type="Embed" ProgID="Equation.DSMT4" ShapeID="_x0000_i1051" DrawAspect="Content" ObjectID="_1410974583" r:id="rId10"/>
        </w:object>
      </w:r>
      <w:r w:rsidR="00BD0985">
        <w:rPr>
          <w:rFonts w:ascii="Times New Roman" w:hAnsi="Times New Roman" w:cs="Times New Roman"/>
          <w:position w:val="-12"/>
        </w:rPr>
        <w:t xml:space="preserve">                                                              (1)</w:t>
      </w:r>
    </w:p>
    <w:p w:rsidR="00C85434" w:rsidRDefault="005E147B" w:rsidP="00C85434">
      <w:pPr>
        <w:jc w:val="both"/>
        <w:rPr>
          <w:rFonts w:ascii="Times New Roman" w:hAnsi="Times New Roman" w:cs="Times New Roman"/>
        </w:rPr>
      </w:pPr>
      <w:r>
        <w:rPr>
          <w:rFonts w:ascii="Times New Roman" w:hAnsi="Times New Roman" w:cs="Times New Roman"/>
        </w:rPr>
        <w:t>W</w:t>
      </w:r>
      <w:r w:rsidR="00551107">
        <w:rPr>
          <w:rFonts w:ascii="Times New Roman" w:hAnsi="Times New Roman" w:cs="Times New Roman"/>
        </w:rPr>
        <w:t xml:space="preserve">e can </w:t>
      </w:r>
      <w:r>
        <w:rPr>
          <w:rFonts w:ascii="Times New Roman" w:hAnsi="Times New Roman" w:cs="Times New Roman"/>
        </w:rPr>
        <w:t>re</w:t>
      </w:r>
      <w:r w:rsidR="00551107">
        <w:rPr>
          <w:rFonts w:ascii="Times New Roman" w:hAnsi="Times New Roman" w:cs="Times New Roman"/>
        </w:rPr>
        <w:t xml:space="preserve">formulate </w:t>
      </w:r>
      <w:r>
        <w:rPr>
          <w:rFonts w:ascii="Times New Roman" w:hAnsi="Times New Roman" w:cs="Times New Roman"/>
        </w:rPr>
        <w:t>the Eq</w:t>
      </w:r>
      <w:proofErr w:type="gramStart"/>
      <w:r>
        <w:rPr>
          <w:rFonts w:ascii="Times New Roman" w:hAnsi="Times New Roman" w:cs="Times New Roman"/>
        </w:rPr>
        <w:t>.(</w:t>
      </w:r>
      <w:proofErr w:type="gramEnd"/>
      <w:r>
        <w:rPr>
          <w:rFonts w:ascii="Times New Roman" w:hAnsi="Times New Roman" w:cs="Times New Roman"/>
        </w:rPr>
        <w:t xml:space="preserve">1) to </w:t>
      </w:r>
      <w:r w:rsidR="00551107">
        <w:rPr>
          <w:rFonts w:ascii="Times New Roman" w:hAnsi="Times New Roman" w:cs="Times New Roman"/>
        </w:rPr>
        <w:t xml:space="preserve">a state-space </w:t>
      </w:r>
      <w:r>
        <w:rPr>
          <w:rFonts w:ascii="Times New Roman" w:hAnsi="Times New Roman" w:cs="Times New Roman"/>
        </w:rPr>
        <w:t xml:space="preserve">representation </w:t>
      </w:r>
      <w:r w:rsidR="00551107">
        <w:rPr>
          <w:rFonts w:ascii="Times New Roman" w:hAnsi="Times New Roman" w:cs="Times New Roman"/>
        </w:rPr>
        <w:t>as follows:</w:t>
      </w:r>
    </w:p>
    <w:p w:rsidR="00551107" w:rsidRDefault="00940935" w:rsidP="00284A5C">
      <w:pPr>
        <w:jc w:val="right"/>
        <w:rPr>
          <w:rFonts w:ascii="Times New Roman" w:hAnsi="Times New Roman" w:cs="Times New Roman"/>
        </w:rPr>
      </w:pPr>
      <w:r w:rsidRPr="00C44B2B">
        <w:rPr>
          <w:rFonts w:ascii="Times New Roman" w:hAnsi="Times New Roman" w:cs="Times New Roman"/>
          <w:position w:val="-32"/>
        </w:rPr>
        <w:object w:dxaOrig="4400" w:dyaOrig="740">
          <v:shape id="_x0000_i1065" type="#_x0000_t75" style="width:219.2pt;height:37.05pt" o:ole="">
            <v:imagedata r:id="rId11" o:title=""/>
          </v:shape>
          <o:OLEObject Type="Embed" ProgID="Equation.DSMT4" ShapeID="_x0000_i1065" DrawAspect="Content" ObjectID="_1410974584" r:id="rId12"/>
        </w:object>
      </w:r>
      <w:r w:rsidR="00954017">
        <w:rPr>
          <w:rFonts w:ascii="Times New Roman" w:hAnsi="Times New Roman" w:cs="Times New Roman"/>
        </w:rPr>
        <w:t xml:space="preserve"> </w:t>
      </w:r>
      <w:r w:rsidR="00284A5C">
        <w:rPr>
          <w:rFonts w:ascii="Times New Roman" w:hAnsi="Times New Roman" w:cs="Times New Roman"/>
        </w:rPr>
        <w:t xml:space="preserve">                                     </w:t>
      </w:r>
      <w:r w:rsidR="00954017">
        <w:rPr>
          <w:rFonts w:ascii="Times New Roman" w:hAnsi="Times New Roman" w:cs="Times New Roman"/>
        </w:rPr>
        <w:t xml:space="preserve">  (2)</w:t>
      </w:r>
    </w:p>
    <w:p w:rsidR="00954017" w:rsidRDefault="00C44B2B" w:rsidP="00C44B2B">
      <w:pPr>
        <w:jc w:val="right"/>
        <w:rPr>
          <w:rFonts w:ascii="Times New Roman" w:hAnsi="Times New Roman" w:cs="Times New Roman"/>
        </w:rPr>
      </w:pPr>
      <w:r w:rsidRPr="00C44B2B">
        <w:rPr>
          <w:rFonts w:ascii="Times New Roman" w:hAnsi="Times New Roman" w:cs="Times New Roman"/>
          <w:position w:val="-12"/>
        </w:rPr>
        <w:object w:dxaOrig="2700" w:dyaOrig="320">
          <v:shape id="_x0000_i1052" type="#_x0000_t75" style="width:135.4pt;height:16.1pt" o:ole="">
            <v:imagedata r:id="rId13" o:title=""/>
          </v:shape>
          <o:OLEObject Type="Embed" ProgID="Equation.DSMT4" ShapeID="_x0000_i1052" DrawAspect="Content" ObjectID="_1410974585" r:id="rId14"/>
        </w:object>
      </w:r>
      <w:r w:rsidR="00954017" w:rsidRPr="00F62F91">
        <w:rPr>
          <w:rFonts w:ascii="Times New Roman" w:hAnsi="Times New Roman" w:cs="Times New Roman"/>
        </w:rPr>
        <w:t xml:space="preserve"> </w:t>
      </w:r>
      <w:r w:rsidR="00BD0985" w:rsidRPr="00F62F91">
        <w:rPr>
          <w:rFonts w:ascii="Times New Roman" w:hAnsi="Times New Roman" w:cs="Times New Roman"/>
        </w:rPr>
        <w:t xml:space="preserve">           </w:t>
      </w:r>
      <w:r>
        <w:rPr>
          <w:rFonts w:ascii="Times New Roman" w:hAnsi="Times New Roman" w:cs="Times New Roman"/>
        </w:rPr>
        <w:t xml:space="preserve">             </w:t>
      </w:r>
      <w:r w:rsidR="00BD0985" w:rsidRPr="00F62F91">
        <w:rPr>
          <w:rFonts w:ascii="Times New Roman" w:hAnsi="Times New Roman" w:cs="Times New Roman"/>
        </w:rPr>
        <w:t xml:space="preserve">                </w:t>
      </w:r>
      <w:r>
        <w:rPr>
          <w:rFonts w:ascii="Times New Roman" w:hAnsi="Times New Roman" w:cs="Times New Roman"/>
        </w:rPr>
        <w:t xml:space="preserve"> </w:t>
      </w:r>
      <w:r w:rsidR="00BD0985" w:rsidRPr="00F62F91">
        <w:rPr>
          <w:rFonts w:ascii="Times New Roman" w:hAnsi="Times New Roman" w:cs="Times New Roman"/>
        </w:rPr>
        <w:t xml:space="preserve">        </w:t>
      </w:r>
      <w:r w:rsidR="00954017" w:rsidRPr="00F62F91">
        <w:rPr>
          <w:rFonts w:ascii="Times New Roman" w:hAnsi="Times New Roman" w:cs="Times New Roman"/>
        </w:rPr>
        <w:t xml:space="preserve"> (3)</w:t>
      </w:r>
    </w:p>
    <w:p w:rsidR="002F5DF3" w:rsidRDefault="00551D59" w:rsidP="002F5DF3">
      <w:pPr>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sidRPr="00551D59">
        <w:rPr>
          <w:rFonts w:ascii="Times New Roman" w:hAnsi="Times New Roman" w:cs="Times New Roman"/>
          <w:i/>
        </w:rPr>
        <w:t>k</w:t>
      </w:r>
      <w:r>
        <w:rPr>
          <w:rFonts w:ascii="Times New Roman" w:hAnsi="Times New Roman" w:cs="Times New Roman"/>
        </w:rPr>
        <w:t xml:space="preserve"> is the sampling time</w:t>
      </w:r>
      <w:r w:rsidR="00C44B2B">
        <w:rPr>
          <w:rFonts w:ascii="Times New Roman" w:hAnsi="Times New Roman" w:cs="Times New Roman"/>
        </w:rPr>
        <w:t xml:space="preserve"> and </w:t>
      </w:r>
      <w:r w:rsidR="00940935" w:rsidRPr="00940935">
        <w:rPr>
          <w:position w:val="-4"/>
        </w:rPr>
        <w:object w:dxaOrig="340" w:dyaOrig="220">
          <v:shape id="_x0000_i1066" type="#_x0000_t75" style="width:17.2pt;height:10.75pt" o:ole="">
            <v:imagedata r:id="rId15" o:title=""/>
          </v:shape>
          <o:OLEObject Type="Embed" ProgID="Equation.DSMT4" ShapeID="_x0000_i1066" DrawAspect="Content" ObjectID="_1410974586" r:id="rId16"/>
        </w:object>
      </w:r>
      <w:r w:rsidR="00C44B2B">
        <w:t xml:space="preserve"> </w:t>
      </w:r>
      <w:r w:rsidR="00C44B2B" w:rsidRPr="00C44B2B">
        <w:rPr>
          <w:rFonts w:ascii="Times New Roman" w:hAnsi="Times New Roman" w:cs="Times New Roman"/>
        </w:rPr>
        <w:t>is the sampling interval</w:t>
      </w:r>
      <w:r w:rsidRPr="00C44B2B">
        <w:rPr>
          <w:rFonts w:ascii="Times New Roman" w:hAnsi="Times New Roman" w:cs="Times New Roman"/>
        </w:rPr>
        <w:t>.</w:t>
      </w:r>
      <w:r>
        <w:rPr>
          <w:rFonts w:ascii="Times New Roman" w:hAnsi="Times New Roman" w:cs="Times New Roman"/>
        </w:rPr>
        <w:t xml:space="preserve"> </w:t>
      </w:r>
    </w:p>
    <w:p w:rsidR="00954017" w:rsidRDefault="002F5DF3" w:rsidP="002F5DF3">
      <w:pPr>
        <w:jc w:val="both"/>
        <w:rPr>
          <w:rFonts w:ascii="Times New Roman" w:hAnsi="Times New Roman" w:cs="Times New Roman"/>
        </w:rPr>
      </w:pPr>
      <w:r>
        <w:rPr>
          <w:rFonts w:ascii="Times New Roman" w:hAnsi="Times New Roman" w:cs="Times New Roman"/>
        </w:rPr>
        <w:t xml:space="preserve">To model the dynamic evolution </w:t>
      </w:r>
      <w:r w:rsidR="001763CF">
        <w:rPr>
          <w:rFonts w:ascii="Times New Roman" w:hAnsi="Times New Roman" w:cs="Times New Roman"/>
        </w:rPr>
        <w:t xml:space="preserve">of </w:t>
      </w:r>
      <w:r>
        <w:rPr>
          <w:rFonts w:ascii="Times New Roman" w:hAnsi="Times New Roman" w:cs="Times New Roman"/>
        </w:rPr>
        <w:t>the hidden state</w:t>
      </w:r>
      <w:r w:rsidR="001763CF">
        <w:rPr>
          <w:rFonts w:ascii="Times New Roman" w:hAnsi="Times New Roman" w:cs="Times New Roman"/>
        </w:rPr>
        <w:t xml:space="preserve"> </w:t>
      </w:r>
      <w:proofErr w:type="spellStart"/>
      <w:r w:rsidR="001763CF" w:rsidRPr="001763CF">
        <w:rPr>
          <w:rFonts w:ascii="Times New Roman" w:hAnsi="Times New Roman" w:cs="Times New Roman"/>
          <w:i/>
        </w:rPr>
        <w:t>SOC</w:t>
      </w:r>
      <w:r w:rsidR="001763CF" w:rsidRPr="001763CF">
        <w:rPr>
          <w:rFonts w:ascii="Times New Roman" w:hAnsi="Times New Roman" w:cs="Times New Roman"/>
          <w:vertAlign w:val="subscript"/>
        </w:rPr>
        <w:t>k</w:t>
      </w:r>
      <w:proofErr w:type="spellEnd"/>
      <w:r w:rsidR="001763CF">
        <w:rPr>
          <w:rFonts w:ascii="Times New Roman" w:hAnsi="Times New Roman" w:cs="Times New Roman"/>
        </w:rPr>
        <w:t xml:space="preserve">, </w:t>
      </w:r>
      <w:r>
        <w:rPr>
          <w:rFonts w:ascii="Times New Roman" w:hAnsi="Times New Roman" w:cs="Times New Roman"/>
        </w:rPr>
        <w:t xml:space="preserve">the Coulomb counting principle can be used, </w:t>
      </w:r>
      <w:r w:rsidR="00954017">
        <w:rPr>
          <w:rFonts w:ascii="Times New Roman" w:hAnsi="Times New Roman" w:cs="Times New Roman"/>
        </w:rPr>
        <w:t>which is defined by:</w:t>
      </w:r>
    </w:p>
    <w:p w:rsidR="00954017" w:rsidRDefault="00940935" w:rsidP="00284A5C">
      <w:pPr>
        <w:jc w:val="right"/>
        <w:rPr>
          <w:rFonts w:ascii="Times New Roman" w:hAnsi="Times New Roman" w:cs="Times New Roman"/>
        </w:rPr>
      </w:pPr>
      <w:r w:rsidRPr="00954017">
        <w:rPr>
          <w:rFonts w:ascii="Times New Roman" w:hAnsi="Times New Roman" w:cs="Times New Roman"/>
          <w:position w:val="-26"/>
        </w:rPr>
        <w:object w:dxaOrig="2079" w:dyaOrig="620">
          <v:shape id="_x0000_i1067" type="#_x0000_t75" style="width:103.7pt;height:31.15pt" o:ole="">
            <v:imagedata r:id="rId17" o:title=""/>
          </v:shape>
          <o:OLEObject Type="Embed" ProgID="Equation.DSMT4" ShapeID="_x0000_i1067" DrawAspect="Content" ObjectID="_1410974587" r:id="rId18"/>
        </w:object>
      </w:r>
      <w:r w:rsidR="00954017">
        <w:rPr>
          <w:rFonts w:ascii="Times New Roman" w:hAnsi="Times New Roman" w:cs="Times New Roman"/>
        </w:rPr>
        <w:t xml:space="preserve">  </w:t>
      </w:r>
      <w:r w:rsidR="00284A5C">
        <w:rPr>
          <w:rFonts w:ascii="Times New Roman" w:hAnsi="Times New Roman" w:cs="Times New Roman"/>
        </w:rPr>
        <w:t xml:space="preserve">                                                           </w:t>
      </w:r>
      <w:r w:rsidR="00954017">
        <w:rPr>
          <w:rFonts w:ascii="Times New Roman" w:hAnsi="Times New Roman" w:cs="Times New Roman"/>
        </w:rPr>
        <w:t>(4)</w:t>
      </w:r>
    </w:p>
    <w:p w:rsidR="00C44B2B" w:rsidRDefault="00C44B2B" w:rsidP="00C44B2B">
      <w:pPr>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sidRPr="00C44B2B">
        <w:rPr>
          <w:rFonts w:ascii="Times New Roman" w:hAnsi="Times New Roman" w:cs="Times New Roman"/>
          <w:i/>
        </w:rPr>
        <w:t>Q</w:t>
      </w:r>
      <w:r w:rsidRPr="00C44B2B">
        <w:rPr>
          <w:rFonts w:ascii="Times New Roman" w:hAnsi="Times New Roman" w:cs="Times New Roman"/>
          <w:vertAlign w:val="subscript"/>
        </w:rPr>
        <w:t>max</w:t>
      </w:r>
      <w:proofErr w:type="spellEnd"/>
      <w:r>
        <w:rPr>
          <w:rFonts w:ascii="Times New Roman" w:hAnsi="Times New Roman" w:cs="Times New Roman"/>
        </w:rPr>
        <w:t xml:space="preserve"> is the maximum capacity of a battery. </w:t>
      </w:r>
    </w:p>
    <w:p w:rsidR="00954017" w:rsidRDefault="00954017" w:rsidP="00865E10">
      <w:pPr>
        <w:jc w:val="both"/>
        <w:rPr>
          <w:rFonts w:ascii="Times New Roman" w:hAnsi="Times New Roman" w:cs="Times New Roman"/>
        </w:rPr>
      </w:pPr>
      <w:r>
        <w:rPr>
          <w:rFonts w:ascii="Times New Roman" w:hAnsi="Times New Roman" w:cs="Times New Roman"/>
        </w:rPr>
        <w:t xml:space="preserve">The combination of </w:t>
      </w:r>
      <w:r w:rsidR="00C161C2">
        <w:rPr>
          <w:rFonts w:ascii="Times New Roman" w:hAnsi="Times New Roman" w:cs="Times New Roman"/>
        </w:rPr>
        <w:t>Eq</w:t>
      </w:r>
      <w:proofErr w:type="gramStart"/>
      <w:r w:rsidR="00C161C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2), </w:t>
      </w:r>
      <w:r w:rsidR="00C161C2">
        <w:rPr>
          <w:rFonts w:ascii="Times New Roman" w:hAnsi="Times New Roman" w:cs="Times New Roman"/>
        </w:rPr>
        <w:t>Eq.</w:t>
      </w:r>
      <w:r>
        <w:rPr>
          <w:rFonts w:ascii="Times New Roman" w:hAnsi="Times New Roman" w:cs="Times New Roman"/>
        </w:rPr>
        <w:t xml:space="preserve">(3) and </w:t>
      </w:r>
      <w:r w:rsidR="00C161C2">
        <w:rPr>
          <w:rFonts w:ascii="Times New Roman" w:hAnsi="Times New Roman" w:cs="Times New Roman"/>
        </w:rPr>
        <w:t>Eq.</w:t>
      </w:r>
      <w:r>
        <w:rPr>
          <w:rFonts w:ascii="Times New Roman" w:hAnsi="Times New Roman" w:cs="Times New Roman"/>
        </w:rPr>
        <w:t>(4) forms the state-space model</w:t>
      </w:r>
      <w:r w:rsidR="00C161C2">
        <w:rPr>
          <w:rFonts w:ascii="Times New Roman" w:hAnsi="Times New Roman" w:cs="Times New Roman"/>
        </w:rPr>
        <w:t xml:space="preserve"> for the battery SOC estimation. SOC and </w:t>
      </w:r>
      <w:proofErr w:type="spellStart"/>
      <w:r w:rsidR="00C161C2">
        <w:rPr>
          <w:rFonts w:ascii="Times New Roman" w:hAnsi="Times New Roman" w:cs="Times New Roman"/>
        </w:rPr>
        <w:t>V</w:t>
      </w:r>
      <w:r w:rsidR="00C161C2" w:rsidRPr="00C161C2">
        <w:rPr>
          <w:rFonts w:ascii="Times New Roman" w:hAnsi="Times New Roman" w:cs="Times New Roman"/>
          <w:vertAlign w:val="subscript"/>
        </w:rPr>
        <w:t>p</w:t>
      </w:r>
      <w:proofErr w:type="spellEnd"/>
      <w:r w:rsidR="00C161C2">
        <w:rPr>
          <w:rFonts w:ascii="Times New Roman" w:hAnsi="Times New Roman" w:cs="Times New Roman"/>
        </w:rPr>
        <w:t xml:space="preserve"> are not direct observable, so they are the state variables, and Eq</w:t>
      </w:r>
      <w:proofErr w:type="gramStart"/>
      <w:r w:rsidR="00C161C2">
        <w:rPr>
          <w:rFonts w:ascii="Times New Roman" w:hAnsi="Times New Roman" w:cs="Times New Roman"/>
        </w:rPr>
        <w:t>.(</w:t>
      </w:r>
      <w:proofErr w:type="gramEnd"/>
      <w:r w:rsidR="00C161C2">
        <w:rPr>
          <w:rFonts w:ascii="Times New Roman" w:hAnsi="Times New Roman" w:cs="Times New Roman"/>
        </w:rPr>
        <w:t>2</w:t>
      </w:r>
      <w:r>
        <w:rPr>
          <w:rFonts w:ascii="Times New Roman" w:hAnsi="Times New Roman" w:cs="Times New Roman"/>
        </w:rPr>
        <w:t xml:space="preserve">) and </w:t>
      </w:r>
      <w:r w:rsidR="00C161C2">
        <w:rPr>
          <w:rFonts w:ascii="Times New Roman" w:hAnsi="Times New Roman" w:cs="Times New Roman"/>
        </w:rPr>
        <w:t>Eq.</w:t>
      </w:r>
      <w:r>
        <w:rPr>
          <w:rFonts w:ascii="Times New Roman" w:hAnsi="Times New Roman" w:cs="Times New Roman"/>
        </w:rPr>
        <w:t xml:space="preserve">(4) are the process </w:t>
      </w:r>
      <w:r w:rsidR="00C161C2">
        <w:rPr>
          <w:rFonts w:ascii="Times New Roman" w:hAnsi="Times New Roman" w:cs="Times New Roman"/>
        </w:rPr>
        <w:t xml:space="preserve">functions in the mode. </w:t>
      </w:r>
      <w:proofErr w:type="spellStart"/>
      <w:r w:rsidR="00C161C2">
        <w:rPr>
          <w:rFonts w:ascii="Times New Roman" w:hAnsi="Times New Roman" w:cs="Times New Roman"/>
        </w:rPr>
        <w:t>V</w:t>
      </w:r>
      <w:r w:rsidR="00C161C2" w:rsidRPr="00C161C2">
        <w:rPr>
          <w:rFonts w:ascii="Times New Roman" w:hAnsi="Times New Roman" w:cs="Times New Roman"/>
          <w:vertAlign w:val="subscript"/>
        </w:rPr>
        <w:t>t</w:t>
      </w:r>
      <w:proofErr w:type="spellEnd"/>
      <w:r w:rsidR="00C161C2">
        <w:rPr>
          <w:rFonts w:ascii="Times New Roman" w:hAnsi="Times New Roman" w:cs="Times New Roman"/>
        </w:rPr>
        <w:t xml:space="preserve"> can be directly measured by a sensor, so Eq</w:t>
      </w:r>
      <w:proofErr w:type="gramStart"/>
      <w:r w:rsidR="00C161C2">
        <w:rPr>
          <w:rFonts w:ascii="Times New Roman" w:hAnsi="Times New Roman" w:cs="Times New Roman"/>
        </w:rPr>
        <w:t>.(</w:t>
      </w:r>
      <w:proofErr w:type="gramEnd"/>
      <w:r w:rsidR="00C161C2">
        <w:rPr>
          <w:rFonts w:ascii="Times New Roman" w:hAnsi="Times New Roman" w:cs="Times New Roman"/>
        </w:rPr>
        <w:t>3</w:t>
      </w:r>
      <w:r>
        <w:rPr>
          <w:rFonts w:ascii="Times New Roman" w:hAnsi="Times New Roman" w:cs="Times New Roman"/>
        </w:rPr>
        <w:t xml:space="preserve">) is the measurement model. </w:t>
      </w:r>
      <w:r w:rsidR="00F62F91">
        <w:rPr>
          <w:rFonts w:ascii="Times New Roman" w:hAnsi="Times New Roman" w:cs="Times New Roman"/>
        </w:rPr>
        <w:t>The input</w:t>
      </w:r>
      <w:r w:rsidR="007129F1">
        <w:rPr>
          <w:rFonts w:ascii="Times New Roman" w:hAnsi="Times New Roman" w:cs="Times New Roman"/>
        </w:rPr>
        <w:t xml:space="preserve"> of the model </w:t>
      </w:r>
      <w:r w:rsidR="00F62F91">
        <w:rPr>
          <w:rFonts w:ascii="Times New Roman" w:hAnsi="Times New Roman" w:cs="Times New Roman"/>
        </w:rPr>
        <w:t xml:space="preserve">is </w:t>
      </w:r>
      <w:proofErr w:type="spellStart"/>
      <w:r w:rsidR="007129F1" w:rsidRPr="00F62F91">
        <w:rPr>
          <w:rFonts w:ascii="Times New Roman" w:hAnsi="Times New Roman" w:cs="Times New Roman"/>
          <w:i/>
        </w:rPr>
        <w:t>I</w:t>
      </w:r>
      <w:r w:rsidR="00C44B2B" w:rsidRPr="00C44B2B">
        <w:rPr>
          <w:rFonts w:ascii="Times New Roman" w:hAnsi="Times New Roman" w:cs="Times New Roman"/>
          <w:i/>
          <w:vertAlign w:val="subscript"/>
        </w:rPr>
        <w:t>L</w:t>
      </w:r>
      <w:proofErr w:type="gramStart"/>
      <w:r w:rsidR="00C44B2B">
        <w:rPr>
          <w:rFonts w:ascii="Times New Roman" w:hAnsi="Times New Roman" w:cs="Times New Roman"/>
          <w:i/>
        </w:rPr>
        <w:t>,</w:t>
      </w:r>
      <w:r w:rsidR="007129F1" w:rsidRPr="007129F1">
        <w:rPr>
          <w:rFonts w:ascii="Times New Roman" w:hAnsi="Times New Roman" w:cs="Times New Roman"/>
          <w:vertAlign w:val="subscript"/>
        </w:rPr>
        <w:t>k</w:t>
      </w:r>
      <w:proofErr w:type="spellEnd"/>
      <w:proofErr w:type="gramEnd"/>
      <w:r w:rsidR="007129F1">
        <w:rPr>
          <w:rFonts w:ascii="Times New Roman" w:hAnsi="Times New Roman" w:cs="Times New Roman"/>
        </w:rPr>
        <w:t xml:space="preserve"> and output is </w:t>
      </w:r>
      <w:proofErr w:type="spellStart"/>
      <w:r w:rsidR="007129F1" w:rsidRPr="00F62F91">
        <w:rPr>
          <w:rFonts w:ascii="Times New Roman" w:hAnsi="Times New Roman" w:cs="Times New Roman"/>
          <w:i/>
        </w:rPr>
        <w:t>V</w:t>
      </w:r>
      <w:r w:rsidR="00C44B2B" w:rsidRPr="00C44B2B">
        <w:rPr>
          <w:rFonts w:ascii="Times New Roman" w:hAnsi="Times New Roman" w:cs="Times New Roman"/>
          <w:i/>
          <w:vertAlign w:val="subscript"/>
        </w:rPr>
        <w:t>L</w:t>
      </w:r>
      <w:r w:rsidR="00C44B2B">
        <w:rPr>
          <w:rFonts w:ascii="Times New Roman" w:hAnsi="Times New Roman" w:cs="Times New Roman"/>
          <w:i/>
        </w:rPr>
        <w:t>,</w:t>
      </w:r>
      <w:r w:rsidR="007129F1" w:rsidRPr="007129F1">
        <w:rPr>
          <w:rFonts w:ascii="Times New Roman" w:hAnsi="Times New Roman" w:cs="Times New Roman"/>
          <w:vertAlign w:val="subscript"/>
        </w:rPr>
        <w:t>k</w:t>
      </w:r>
      <w:proofErr w:type="spellEnd"/>
      <w:r w:rsidR="007129F1">
        <w:rPr>
          <w:rFonts w:ascii="Times New Roman" w:hAnsi="Times New Roman" w:cs="Times New Roman"/>
        </w:rPr>
        <w:t xml:space="preserve">. The measurements of </w:t>
      </w:r>
      <w:proofErr w:type="spellStart"/>
      <w:r w:rsidR="00C161C2" w:rsidRPr="00F62F91">
        <w:rPr>
          <w:rFonts w:ascii="Times New Roman" w:hAnsi="Times New Roman" w:cs="Times New Roman"/>
          <w:i/>
        </w:rPr>
        <w:t>I</w:t>
      </w:r>
      <w:r w:rsidR="00C161C2" w:rsidRPr="00C44B2B">
        <w:rPr>
          <w:rFonts w:ascii="Times New Roman" w:hAnsi="Times New Roman" w:cs="Times New Roman"/>
          <w:i/>
          <w:vertAlign w:val="subscript"/>
        </w:rPr>
        <w:t>L</w:t>
      </w:r>
      <w:proofErr w:type="gramStart"/>
      <w:r w:rsidR="00C161C2">
        <w:rPr>
          <w:rFonts w:ascii="Times New Roman" w:hAnsi="Times New Roman" w:cs="Times New Roman"/>
          <w:i/>
        </w:rPr>
        <w:t>,</w:t>
      </w:r>
      <w:r w:rsidR="00C161C2" w:rsidRPr="007129F1">
        <w:rPr>
          <w:rFonts w:ascii="Times New Roman" w:hAnsi="Times New Roman" w:cs="Times New Roman"/>
          <w:vertAlign w:val="subscript"/>
        </w:rPr>
        <w:t>k</w:t>
      </w:r>
      <w:proofErr w:type="spellEnd"/>
      <w:proofErr w:type="gramEnd"/>
      <w:r w:rsidR="007129F1" w:rsidRPr="007129F1">
        <w:rPr>
          <w:rFonts w:ascii="Times New Roman" w:hAnsi="Times New Roman" w:cs="Times New Roman"/>
          <w:vertAlign w:val="subscript"/>
        </w:rPr>
        <w:t xml:space="preserve"> </w:t>
      </w:r>
      <w:r w:rsidR="007129F1">
        <w:rPr>
          <w:rFonts w:ascii="Times New Roman" w:hAnsi="Times New Roman" w:cs="Times New Roman"/>
        </w:rPr>
        <w:t xml:space="preserve">and </w:t>
      </w:r>
      <w:proofErr w:type="spellStart"/>
      <w:r w:rsidR="00C161C2" w:rsidRPr="00F62F91">
        <w:rPr>
          <w:rFonts w:ascii="Times New Roman" w:hAnsi="Times New Roman" w:cs="Times New Roman"/>
          <w:i/>
        </w:rPr>
        <w:t>V</w:t>
      </w:r>
      <w:r w:rsidR="00C161C2" w:rsidRPr="00C44B2B">
        <w:rPr>
          <w:rFonts w:ascii="Times New Roman" w:hAnsi="Times New Roman" w:cs="Times New Roman"/>
          <w:i/>
          <w:vertAlign w:val="subscript"/>
        </w:rPr>
        <w:t>L</w:t>
      </w:r>
      <w:r w:rsidR="00C161C2">
        <w:rPr>
          <w:rFonts w:ascii="Times New Roman" w:hAnsi="Times New Roman" w:cs="Times New Roman"/>
          <w:i/>
        </w:rPr>
        <w:t>,</w:t>
      </w:r>
      <w:r w:rsidR="00C161C2" w:rsidRPr="007129F1">
        <w:rPr>
          <w:rFonts w:ascii="Times New Roman" w:hAnsi="Times New Roman" w:cs="Times New Roman"/>
          <w:vertAlign w:val="subscript"/>
        </w:rPr>
        <w:t>k</w:t>
      </w:r>
      <w:proofErr w:type="spellEnd"/>
      <w:r w:rsidR="00C161C2">
        <w:rPr>
          <w:rFonts w:ascii="Times New Roman" w:hAnsi="Times New Roman" w:cs="Times New Roman"/>
        </w:rPr>
        <w:t xml:space="preserve"> </w:t>
      </w:r>
      <w:r w:rsidR="007129F1">
        <w:rPr>
          <w:rFonts w:ascii="Times New Roman" w:hAnsi="Times New Roman" w:cs="Times New Roman"/>
        </w:rPr>
        <w:t xml:space="preserve">are assumed to be corrupted by Gaussian noise. </w:t>
      </w:r>
    </w:p>
    <w:p w:rsidR="007129F1" w:rsidRDefault="00C161C2" w:rsidP="00284A5C">
      <w:pPr>
        <w:jc w:val="right"/>
        <w:rPr>
          <w:rFonts w:ascii="Times New Roman" w:hAnsi="Times New Roman" w:cs="Times New Roman"/>
        </w:rPr>
      </w:pPr>
      <w:r w:rsidRPr="007129F1">
        <w:rPr>
          <w:rFonts w:ascii="Times New Roman" w:hAnsi="Times New Roman" w:cs="Times New Roman"/>
          <w:position w:val="-30"/>
        </w:rPr>
        <w:object w:dxaOrig="1880" w:dyaOrig="700">
          <v:shape id="_x0000_i1053" type="#_x0000_t75" style="width:94.05pt;height:34.95pt" o:ole="">
            <v:imagedata r:id="rId19" o:title=""/>
          </v:shape>
          <o:OLEObject Type="Embed" ProgID="Equation.DSMT4" ShapeID="_x0000_i1053" DrawAspect="Content" ObjectID="_1410974588" r:id="rId20"/>
        </w:object>
      </w:r>
      <w:r w:rsidR="00D01979" w:rsidRPr="00D01979">
        <w:rPr>
          <w:rFonts w:ascii="Times New Roman" w:hAnsi="Times New Roman" w:cs="Times New Roman"/>
          <w:position w:val="-26"/>
        </w:rPr>
        <w:object w:dxaOrig="1240" w:dyaOrig="620">
          <v:shape id="_x0000_i1025" type="#_x0000_t75" style="width:61.8pt;height:31.15pt" o:ole="">
            <v:imagedata r:id="rId21" o:title=""/>
          </v:shape>
          <o:OLEObject Type="Embed" ProgID="Equation.DSMT4" ShapeID="_x0000_i1025" DrawAspect="Content" ObjectID="_1410974589" r:id="rId22"/>
        </w:object>
      </w:r>
      <w:r w:rsidR="009056B1">
        <w:rPr>
          <w:rFonts w:ascii="Times New Roman" w:hAnsi="Times New Roman" w:cs="Times New Roman"/>
        </w:rPr>
        <w:t xml:space="preserve">  </w:t>
      </w:r>
      <w:r w:rsidR="00284A5C">
        <w:rPr>
          <w:rFonts w:ascii="Times New Roman" w:hAnsi="Times New Roman" w:cs="Times New Roman"/>
        </w:rPr>
        <w:t xml:space="preserve">                                                   </w:t>
      </w:r>
      <w:r w:rsidR="009056B1">
        <w:rPr>
          <w:rFonts w:ascii="Times New Roman" w:hAnsi="Times New Roman" w:cs="Times New Roman"/>
        </w:rPr>
        <w:t>(5)</w:t>
      </w:r>
    </w:p>
    <w:p w:rsidR="00954017" w:rsidRDefault="009049EB" w:rsidP="00865E10">
      <w:pPr>
        <w:jc w:val="both"/>
        <w:rPr>
          <w:rFonts w:ascii="Times New Roman" w:hAnsi="Times New Roman" w:cs="Times New Roman"/>
        </w:rPr>
      </w:pPr>
      <w:r>
        <w:rPr>
          <w:rFonts w:ascii="Times New Roman" w:hAnsi="Times New Roman" w:cs="Times New Roman"/>
        </w:rPr>
        <w:t>Therefore, t</w:t>
      </w:r>
      <w:r w:rsidR="00D01979">
        <w:rPr>
          <w:rFonts w:ascii="Times New Roman" w:hAnsi="Times New Roman" w:cs="Times New Roman"/>
        </w:rPr>
        <w:t xml:space="preserve">he model parameters of this model </w:t>
      </w:r>
      <w:proofErr w:type="gramStart"/>
      <w:r w:rsidR="00D01979">
        <w:rPr>
          <w:rFonts w:ascii="Times New Roman" w:hAnsi="Times New Roman" w:cs="Times New Roman"/>
        </w:rPr>
        <w:t xml:space="preserve">are </w:t>
      </w:r>
      <w:proofErr w:type="gramEnd"/>
      <w:r w:rsidR="00C161C2" w:rsidRPr="00865E10">
        <w:rPr>
          <w:rFonts w:ascii="Times New Roman" w:hAnsi="Times New Roman" w:cs="Times New Roman"/>
          <w:position w:val="-14"/>
        </w:rPr>
        <w:object w:dxaOrig="2340" w:dyaOrig="380">
          <v:shape id="_x0000_i1054" type="#_x0000_t75" style="width:117.15pt;height:18.8pt" o:ole="">
            <v:imagedata r:id="rId23" o:title=""/>
          </v:shape>
          <o:OLEObject Type="Embed" ProgID="Equation.DSMT4" ShapeID="_x0000_i1054" DrawAspect="Content" ObjectID="_1410974590" r:id="rId24"/>
        </w:object>
      </w:r>
      <w:r>
        <w:rPr>
          <w:rFonts w:ascii="Times New Roman" w:hAnsi="Times New Roman" w:cs="Times New Roman"/>
        </w:rPr>
        <w:t xml:space="preserve">. The model parameters will change with </w:t>
      </w:r>
      <w:r w:rsidR="00865E10">
        <w:rPr>
          <w:rFonts w:ascii="Times New Roman" w:hAnsi="Times New Roman" w:cs="Times New Roman"/>
        </w:rPr>
        <w:t>the loading conditions of batteries</w:t>
      </w:r>
      <w:r>
        <w:rPr>
          <w:rFonts w:ascii="Times New Roman" w:hAnsi="Times New Roman" w:cs="Times New Roman"/>
        </w:rPr>
        <w:t xml:space="preserve">. For example, </w:t>
      </w:r>
      <w:r w:rsidRPr="00C161C2">
        <w:rPr>
          <w:rFonts w:ascii="Times New Roman" w:hAnsi="Times New Roman" w:cs="Times New Roman"/>
          <w:i/>
        </w:rPr>
        <w:t>R</w:t>
      </w:r>
      <w:r w:rsidRPr="009049EB">
        <w:rPr>
          <w:rFonts w:ascii="Times New Roman" w:hAnsi="Times New Roman" w:cs="Times New Roman"/>
          <w:vertAlign w:val="subscript"/>
        </w:rPr>
        <w:t>0</w:t>
      </w:r>
      <w:r>
        <w:rPr>
          <w:rFonts w:ascii="Times New Roman" w:hAnsi="Times New Roman" w:cs="Times New Roman"/>
        </w:rPr>
        <w:t xml:space="preserve"> may decrease with the increase of temperature. Thus, </w:t>
      </w:r>
      <w:r w:rsidR="00865E10">
        <w:rPr>
          <w:rFonts w:ascii="Times New Roman" w:hAnsi="Times New Roman" w:cs="Times New Roman"/>
        </w:rPr>
        <w:t xml:space="preserve">we need to update these parameters to </w:t>
      </w:r>
      <w:r>
        <w:rPr>
          <w:rFonts w:ascii="Times New Roman" w:hAnsi="Times New Roman" w:cs="Times New Roman"/>
        </w:rPr>
        <w:t xml:space="preserve">reflect the true system </w:t>
      </w:r>
      <w:r w:rsidR="006345FF">
        <w:rPr>
          <w:rFonts w:ascii="Times New Roman" w:hAnsi="Times New Roman" w:cs="Times New Roman"/>
        </w:rPr>
        <w:t xml:space="preserve">response, in order </w:t>
      </w:r>
      <w:r>
        <w:rPr>
          <w:rFonts w:ascii="Times New Roman" w:hAnsi="Times New Roman" w:cs="Times New Roman"/>
        </w:rPr>
        <w:t xml:space="preserve">to get accurate SOC estimations. </w:t>
      </w:r>
    </w:p>
    <w:p w:rsidR="00D64457" w:rsidRDefault="00D64457" w:rsidP="00D64457">
      <w:pPr>
        <w:rPr>
          <w:rFonts w:ascii="Times New Roman" w:hAnsi="Times New Roman" w:cs="Times New Roman"/>
          <w:b/>
          <w:sz w:val="28"/>
        </w:rPr>
      </w:pPr>
      <w:r>
        <w:rPr>
          <w:rFonts w:ascii="Times New Roman" w:hAnsi="Times New Roman" w:cs="Times New Roman"/>
          <w:b/>
          <w:sz w:val="28"/>
        </w:rPr>
        <w:t xml:space="preserve">2. Approach </w:t>
      </w:r>
    </w:p>
    <w:p w:rsidR="009056B1" w:rsidRDefault="009056B1" w:rsidP="00D64457">
      <w:pPr>
        <w:rPr>
          <w:rFonts w:ascii="Times New Roman" w:hAnsi="Times New Roman" w:cs="Times New Roman"/>
        </w:rPr>
      </w:pPr>
      <w:r>
        <w:rPr>
          <w:rFonts w:ascii="Times New Roman" w:hAnsi="Times New Roman" w:cs="Times New Roman"/>
        </w:rPr>
        <w:t>This project consider</w:t>
      </w:r>
      <w:r w:rsidR="00E61EEB">
        <w:rPr>
          <w:rFonts w:ascii="Times New Roman" w:hAnsi="Times New Roman" w:cs="Times New Roman"/>
        </w:rPr>
        <w:t>s</w:t>
      </w:r>
      <w:r>
        <w:rPr>
          <w:rFonts w:ascii="Times New Roman" w:hAnsi="Times New Roman" w:cs="Times New Roman"/>
        </w:rPr>
        <w:t xml:space="preserve"> estimating the unknown </w:t>
      </w:r>
      <w:r w:rsidR="00686BC5">
        <w:rPr>
          <w:rFonts w:ascii="Times New Roman" w:hAnsi="Times New Roman" w:cs="Times New Roman"/>
        </w:rPr>
        <w:t>parameters</w:t>
      </w:r>
      <w:r w:rsidRPr="009056B1">
        <w:rPr>
          <w:rFonts w:ascii="Times New Roman" w:hAnsi="Times New Roman" w:cs="Times New Roman"/>
          <w:position w:val="-6"/>
        </w:rPr>
        <w:object w:dxaOrig="180" w:dyaOrig="240">
          <v:shape id="_x0000_i1026" type="#_x0000_t75" style="width:9.15pt;height:11.8pt" o:ole="">
            <v:imagedata r:id="rId25" o:title=""/>
          </v:shape>
          <o:OLEObject Type="Embed" ProgID="Equation.DSMT4" ShapeID="_x0000_i1026" DrawAspect="Content" ObjectID="_1410974591" r:id="rId26"/>
        </w:object>
      </w:r>
      <w:r>
        <w:rPr>
          <w:rFonts w:ascii="Times New Roman" w:hAnsi="Times New Roman" w:cs="Times New Roman"/>
        </w:rPr>
        <w:t>in state-space models</w:t>
      </w:r>
    </w:p>
    <w:p w:rsidR="009056B1" w:rsidRDefault="009056B1" w:rsidP="00686BC5">
      <w:pPr>
        <w:jc w:val="right"/>
        <w:rPr>
          <w:rFonts w:ascii="Times New Roman" w:hAnsi="Times New Roman" w:cs="Times New Roman"/>
        </w:rPr>
      </w:pPr>
      <w:r w:rsidRPr="007129F1">
        <w:rPr>
          <w:rFonts w:ascii="Times New Roman" w:hAnsi="Times New Roman" w:cs="Times New Roman"/>
          <w:position w:val="-30"/>
        </w:rPr>
        <w:object w:dxaOrig="3500" w:dyaOrig="700">
          <v:shape id="_x0000_i1027" type="#_x0000_t75" style="width:175.15pt;height:34.95pt" o:ole="">
            <v:imagedata r:id="rId27" o:title=""/>
          </v:shape>
          <o:OLEObject Type="Embed" ProgID="Equation.DSMT4" ShapeID="_x0000_i1027" DrawAspect="Content" ObjectID="_1410974592" r:id="rId28"/>
        </w:object>
      </w:r>
      <w:r>
        <w:rPr>
          <w:rFonts w:ascii="Times New Roman" w:hAnsi="Times New Roman" w:cs="Times New Roman"/>
        </w:rPr>
        <w:t xml:space="preserve">  </w:t>
      </w:r>
      <w:r w:rsidR="00686BC5">
        <w:rPr>
          <w:rFonts w:ascii="Times New Roman" w:hAnsi="Times New Roman" w:cs="Times New Roman"/>
        </w:rPr>
        <w:t xml:space="preserve">                               </w:t>
      </w:r>
      <w:r>
        <w:rPr>
          <w:rFonts w:ascii="Times New Roman" w:hAnsi="Times New Roman" w:cs="Times New Roman"/>
        </w:rPr>
        <w:t xml:space="preserve"> </w:t>
      </w:r>
      <w:r w:rsidR="00686BC5">
        <w:rPr>
          <w:rFonts w:ascii="Times New Roman" w:hAnsi="Times New Roman" w:cs="Times New Roman"/>
        </w:rPr>
        <w:t xml:space="preserve">                  </w:t>
      </w:r>
      <w:r>
        <w:rPr>
          <w:rFonts w:ascii="Times New Roman" w:hAnsi="Times New Roman" w:cs="Times New Roman"/>
        </w:rPr>
        <w:t xml:space="preserve"> (6)</w:t>
      </w:r>
    </w:p>
    <w:p w:rsidR="009056B1" w:rsidRDefault="009056B1" w:rsidP="009056B1">
      <w:pPr>
        <w:jc w:val="both"/>
        <w:rPr>
          <w:rFonts w:ascii="Times New Roman" w:hAnsi="Times New Roman" w:cs="Times New Roman"/>
        </w:rPr>
      </w:pPr>
      <w:proofErr w:type="gramStart"/>
      <w:r>
        <w:rPr>
          <w:rFonts w:ascii="Times New Roman" w:hAnsi="Times New Roman" w:cs="Times New Roman"/>
        </w:rPr>
        <w:t>based</w:t>
      </w:r>
      <w:proofErr w:type="gramEnd"/>
      <w:r>
        <w:rPr>
          <w:rFonts w:ascii="Times New Roman" w:hAnsi="Times New Roman" w:cs="Times New Roman"/>
        </w:rPr>
        <w:t xml:space="preserve"> on the information in the measured input-output responses </w:t>
      </w:r>
    </w:p>
    <w:bookmarkStart w:id="0" w:name="OLE_LINK116"/>
    <w:bookmarkStart w:id="1" w:name="OLE_LINK117"/>
    <w:p w:rsidR="009056B1" w:rsidRDefault="009056B1" w:rsidP="00686BC5">
      <w:pPr>
        <w:jc w:val="right"/>
        <w:rPr>
          <w:rFonts w:ascii="Times New Roman" w:hAnsi="Times New Roman" w:cs="Times New Roman"/>
        </w:rPr>
      </w:pPr>
      <w:r w:rsidRPr="009056B1">
        <w:rPr>
          <w:rFonts w:ascii="Times New Roman" w:hAnsi="Times New Roman" w:cs="Times New Roman"/>
          <w:position w:val="-12"/>
        </w:rPr>
        <w:object w:dxaOrig="2620" w:dyaOrig="340">
          <v:shape id="_x0000_i1028" type="#_x0000_t75" style="width:131.1pt;height:17.2pt" o:ole="">
            <v:imagedata r:id="rId29" o:title=""/>
          </v:shape>
          <o:OLEObject Type="Embed" ProgID="Equation.DSMT4" ShapeID="_x0000_i1028" DrawAspect="Content" ObjectID="_1410974593" r:id="rId30"/>
        </w:object>
      </w:r>
      <w:bookmarkEnd w:id="0"/>
      <w:bookmarkEnd w:id="1"/>
      <w:r>
        <w:rPr>
          <w:rFonts w:ascii="Times New Roman" w:hAnsi="Times New Roman" w:cs="Times New Roman"/>
        </w:rPr>
        <w:t xml:space="preserve">   </w:t>
      </w:r>
      <w:r w:rsidR="00686BC5">
        <w:rPr>
          <w:rFonts w:ascii="Times New Roman" w:hAnsi="Times New Roman" w:cs="Times New Roman"/>
        </w:rPr>
        <w:t xml:space="preserve">                                                        </w:t>
      </w:r>
      <w:r>
        <w:rPr>
          <w:rFonts w:ascii="Times New Roman" w:hAnsi="Times New Roman" w:cs="Times New Roman"/>
        </w:rPr>
        <w:t xml:space="preserve"> (7)</w:t>
      </w:r>
    </w:p>
    <w:p w:rsidR="009056B1" w:rsidRDefault="005935CA" w:rsidP="009056B1">
      <w:pPr>
        <w:jc w:val="both"/>
        <w:rPr>
          <w:rFonts w:ascii="Times New Roman" w:hAnsi="Times New Roman" w:cs="Times New Roman"/>
        </w:rPr>
      </w:pPr>
      <w:proofErr w:type="gramStart"/>
      <w:r>
        <w:rPr>
          <w:rFonts w:ascii="Times New Roman" w:hAnsi="Times New Roman" w:cs="Times New Roman"/>
        </w:rPr>
        <w:lastRenderedPageBreak/>
        <w:t>using</w:t>
      </w:r>
      <w:proofErr w:type="gramEnd"/>
      <w:r w:rsidR="009056B1">
        <w:rPr>
          <w:rFonts w:ascii="Times New Roman" w:hAnsi="Times New Roman" w:cs="Times New Roman"/>
        </w:rPr>
        <w:t xml:space="preserve"> </w:t>
      </w:r>
      <w:r w:rsidR="0080466A">
        <w:rPr>
          <w:rFonts w:ascii="Times New Roman" w:hAnsi="Times New Roman" w:cs="Times New Roman"/>
        </w:rPr>
        <w:t xml:space="preserve">a </w:t>
      </w:r>
      <w:r w:rsidR="009056B1">
        <w:rPr>
          <w:rFonts w:ascii="Times New Roman" w:hAnsi="Times New Roman" w:cs="Times New Roman"/>
        </w:rPr>
        <w:t>maximum likelihood (ML) framework</w:t>
      </w:r>
    </w:p>
    <w:p w:rsidR="009056B1" w:rsidRDefault="00C161C2" w:rsidP="00E61EEB">
      <w:pPr>
        <w:jc w:val="right"/>
        <w:rPr>
          <w:rFonts w:ascii="Times New Roman" w:hAnsi="Times New Roman" w:cs="Times New Roman"/>
        </w:rPr>
      </w:pPr>
      <w:r w:rsidRPr="009056B1">
        <w:rPr>
          <w:rFonts w:ascii="Times New Roman" w:hAnsi="Times New Roman" w:cs="Times New Roman"/>
          <w:position w:val="-22"/>
        </w:rPr>
        <w:object w:dxaOrig="1660" w:dyaOrig="460">
          <v:shape id="_x0000_i1055" type="#_x0000_t75" style="width:83.3pt;height:23.1pt" o:ole="">
            <v:imagedata r:id="rId31" o:title=""/>
          </v:shape>
          <o:OLEObject Type="Embed" ProgID="Equation.DSMT4" ShapeID="_x0000_i1055" DrawAspect="Content" ObjectID="_1410974594" r:id="rId32"/>
        </w:object>
      </w:r>
      <w:r w:rsidR="00E61EEB">
        <w:rPr>
          <w:rFonts w:ascii="Times New Roman" w:hAnsi="Times New Roman" w:cs="Times New Roman"/>
          <w:position w:val="-22"/>
        </w:rPr>
        <w:t xml:space="preserve">                                                                 </w:t>
      </w:r>
      <w:r w:rsidR="009056B1">
        <w:rPr>
          <w:rFonts w:ascii="Times New Roman" w:hAnsi="Times New Roman" w:cs="Times New Roman"/>
        </w:rPr>
        <w:t xml:space="preserve">   (8)</w:t>
      </w:r>
    </w:p>
    <w:p w:rsidR="002E43FB" w:rsidRDefault="002E43FB" w:rsidP="002E43FB">
      <w:pPr>
        <w:jc w:val="both"/>
        <w:rPr>
          <w:rFonts w:ascii="Times New Roman" w:hAnsi="Times New Roman" w:cs="Times New Roman"/>
        </w:rPr>
      </w:pPr>
      <w:r>
        <w:rPr>
          <w:rFonts w:ascii="Times New Roman" w:hAnsi="Times New Roman" w:cs="Times New Roman"/>
        </w:rPr>
        <w:t xml:space="preserve">Eq. </w:t>
      </w:r>
      <w:r w:rsidR="0080466A">
        <w:rPr>
          <w:rFonts w:ascii="Times New Roman" w:hAnsi="Times New Roman" w:cs="Times New Roman"/>
        </w:rPr>
        <w:t xml:space="preserve">(8) </w:t>
      </w:r>
      <w:r w:rsidR="00C161C2">
        <w:rPr>
          <w:rFonts w:ascii="Times New Roman" w:hAnsi="Times New Roman" w:cs="Times New Roman"/>
        </w:rPr>
        <w:t>is equivalent to maximize a log-likelihood function of Y</w:t>
      </w:r>
      <w:r w:rsidR="00C161C2" w:rsidRPr="00C161C2">
        <w:rPr>
          <w:rFonts w:ascii="Times New Roman" w:hAnsi="Times New Roman" w:cs="Times New Roman"/>
          <w:vertAlign w:val="subscript"/>
        </w:rPr>
        <w:t>N</w:t>
      </w:r>
      <w:r w:rsidR="00C161C2">
        <w:rPr>
          <w:rFonts w:ascii="Times New Roman" w:hAnsi="Times New Roman" w:cs="Times New Roman"/>
        </w:rPr>
        <w:t xml:space="preserve"> </w:t>
      </w:r>
    </w:p>
    <w:p w:rsidR="002E43FB" w:rsidRDefault="002E43FB" w:rsidP="00E61EEB">
      <w:pPr>
        <w:jc w:val="right"/>
        <w:rPr>
          <w:rFonts w:ascii="Times New Roman" w:hAnsi="Times New Roman" w:cs="Times New Roman"/>
        </w:rPr>
      </w:pPr>
      <w:r w:rsidRPr="009056B1">
        <w:rPr>
          <w:rFonts w:ascii="Times New Roman" w:hAnsi="Times New Roman" w:cs="Times New Roman"/>
          <w:position w:val="-22"/>
        </w:rPr>
        <w:object w:dxaOrig="1740" w:dyaOrig="460">
          <v:shape id="_x0000_i1029" type="#_x0000_t75" style="width:87.05pt;height:23.1pt" o:ole="">
            <v:imagedata r:id="rId33" o:title=""/>
          </v:shape>
          <o:OLEObject Type="Embed" ProgID="Equation.DSMT4" ShapeID="_x0000_i1029" DrawAspect="Content" ObjectID="_1410974595" r:id="rId34"/>
        </w:object>
      </w:r>
      <w:r>
        <w:rPr>
          <w:rFonts w:ascii="Times New Roman" w:hAnsi="Times New Roman" w:cs="Times New Roman"/>
        </w:rPr>
        <w:t xml:space="preserve">   </w:t>
      </w:r>
      <w:r w:rsidR="00E61EEB">
        <w:rPr>
          <w:rFonts w:ascii="Times New Roman" w:hAnsi="Times New Roman" w:cs="Times New Roman"/>
        </w:rPr>
        <w:t xml:space="preserve">                                                                   </w:t>
      </w:r>
      <w:r>
        <w:rPr>
          <w:rFonts w:ascii="Times New Roman" w:hAnsi="Times New Roman" w:cs="Times New Roman"/>
        </w:rPr>
        <w:t>(9)</w:t>
      </w:r>
    </w:p>
    <w:p w:rsidR="002E43FB" w:rsidRPr="002B5E27" w:rsidRDefault="002E43FB" w:rsidP="002E43FB">
      <w:pPr>
        <w:jc w:val="both"/>
        <w:rPr>
          <w:rFonts w:ascii="Times New Roman" w:hAnsi="Times New Roman" w:cs="Times New Roman"/>
        </w:rPr>
      </w:pPr>
      <w:proofErr w:type="gramStart"/>
      <w:r w:rsidRPr="002B5E27">
        <w:rPr>
          <w:rFonts w:ascii="Times New Roman" w:hAnsi="Times New Roman" w:cs="Times New Roman"/>
        </w:rPr>
        <w:t>where</w:t>
      </w:r>
      <w:proofErr w:type="gramEnd"/>
      <w:r w:rsidRPr="002B5E27">
        <w:rPr>
          <w:rFonts w:ascii="Times New Roman" w:hAnsi="Times New Roman" w:cs="Times New Roman"/>
        </w:rPr>
        <w:t xml:space="preserve"> </w:t>
      </w:r>
      <w:r w:rsidRPr="002B5E27">
        <w:rPr>
          <w:rFonts w:ascii="Times New Roman" w:hAnsi="Times New Roman" w:cs="Times New Roman"/>
          <w:position w:val="-12"/>
        </w:rPr>
        <w:object w:dxaOrig="660" w:dyaOrig="340">
          <v:shape id="_x0000_i1030" type="#_x0000_t75" style="width:32.8pt;height:17.2pt" o:ole="">
            <v:imagedata r:id="rId35" o:title=""/>
          </v:shape>
          <o:OLEObject Type="Embed" ProgID="Equation.DSMT4" ShapeID="_x0000_i1030" DrawAspect="Content" ObjectID="_1410974596" r:id="rId36"/>
        </w:object>
      </w:r>
      <w:r w:rsidR="00C161C2">
        <w:rPr>
          <w:rFonts w:ascii="Times New Roman" w:hAnsi="Times New Roman" w:cs="Times New Roman"/>
        </w:rPr>
        <w:t xml:space="preserve"> is</w:t>
      </w:r>
      <w:r w:rsidRPr="002B5E27">
        <w:rPr>
          <w:rFonts w:ascii="Times New Roman" w:hAnsi="Times New Roman" w:cs="Times New Roman"/>
        </w:rPr>
        <w:t>:</w:t>
      </w:r>
    </w:p>
    <w:p w:rsidR="002E43FB" w:rsidRPr="002B5E27" w:rsidRDefault="002E43FB" w:rsidP="00E61EEB">
      <w:pPr>
        <w:jc w:val="right"/>
        <w:rPr>
          <w:rFonts w:ascii="Times New Roman" w:hAnsi="Times New Roman" w:cs="Times New Roman"/>
        </w:rPr>
      </w:pPr>
      <w:r w:rsidRPr="002B5E27">
        <w:rPr>
          <w:rFonts w:ascii="Times New Roman" w:hAnsi="Times New Roman" w:cs="Times New Roman"/>
          <w:position w:val="-24"/>
        </w:rPr>
        <w:object w:dxaOrig="4340" w:dyaOrig="580">
          <v:shape id="_x0000_i1031" type="#_x0000_t75" style="width:217.05pt;height:29pt" o:ole="">
            <v:imagedata r:id="rId37" o:title=""/>
          </v:shape>
          <o:OLEObject Type="Embed" ProgID="Equation.DSMT4" ShapeID="_x0000_i1031" DrawAspect="Content" ObjectID="_1410974597" r:id="rId38"/>
        </w:object>
      </w:r>
      <w:r w:rsidRPr="002B5E27">
        <w:rPr>
          <w:rFonts w:ascii="Times New Roman" w:hAnsi="Times New Roman" w:cs="Times New Roman"/>
        </w:rPr>
        <w:t xml:space="preserve">    </w:t>
      </w:r>
      <w:r w:rsidR="00E61EEB">
        <w:rPr>
          <w:rFonts w:ascii="Times New Roman" w:hAnsi="Times New Roman" w:cs="Times New Roman"/>
        </w:rPr>
        <w:t xml:space="preserve">                                     </w:t>
      </w:r>
      <w:r w:rsidRPr="002B5E27">
        <w:rPr>
          <w:rFonts w:ascii="Times New Roman" w:hAnsi="Times New Roman" w:cs="Times New Roman"/>
        </w:rPr>
        <w:t>(10)</w:t>
      </w:r>
    </w:p>
    <w:p w:rsidR="002B5E27" w:rsidRPr="00E61EEB" w:rsidRDefault="002B5E27" w:rsidP="002B5E27">
      <w:pPr>
        <w:jc w:val="both"/>
        <w:rPr>
          <w:rFonts w:ascii="Times New Roman" w:hAnsi="Times New Roman" w:cs="Times New Roman"/>
        </w:rPr>
      </w:pPr>
      <w:r w:rsidRPr="00E61EEB">
        <w:rPr>
          <w:rFonts w:ascii="Times New Roman" w:hAnsi="Times New Roman" w:cs="Times New Roman"/>
        </w:rPr>
        <w:t xml:space="preserve">Given a set </w:t>
      </w:r>
      <w:r w:rsidRPr="00E61EEB">
        <w:rPr>
          <w:rFonts w:ascii="Times New Roman" w:hAnsi="Times New Roman" w:cs="Times New Roman"/>
          <w:position w:val="-10"/>
        </w:rPr>
        <w:object w:dxaOrig="260" w:dyaOrig="300">
          <v:shape id="_x0000_i1032" type="#_x0000_t75" style="width:12.9pt;height:15.05pt" o:ole="">
            <v:imagedata r:id="rId39" o:title=""/>
          </v:shape>
          <o:OLEObject Type="Embed" ProgID="Equation.DSMT4" ShapeID="_x0000_i1032" DrawAspect="Content" ObjectID="_1410974598" r:id="rId40"/>
        </w:object>
      </w:r>
      <w:r w:rsidRPr="00E61EEB">
        <w:rPr>
          <w:rFonts w:ascii="Times New Roman" w:hAnsi="Times New Roman" w:cs="Times New Roman"/>
        </w:rPr>
        <w:t xml:space="preserve">of observed data, a set of unobserved latent data or missing </w:t>
      </w:r>
      <w:proofErr w:type="gramStart"/>
      <w:r w:rsidRPr="00E61EEB">
        <w:rPr>
          <w:rFonts w:ascii="Times New Roman" w:hAnsi="Times New Roman" w:cs="Times New Roman"/>
        </w:rPr>
        <w:t xml:space="preserve">values </w:t>
      </w:r>
      <w:proofErr w:type="gramEnd"/>
      <w:r w:rsidRPr="00E61EEB">
        <w:rPr>
          <w:rFonts w:ascii="Times New Roman" w:hAnsi="Times New Roman" w:cs="Times New Roman"/>
          <w:position w:val="-10"/>
        </w:rPr>
        <w:object w:dxaOrig="340" w:dyaOrig="300">
          <v:shape id="_x0000_i1033" type="#_x0000_t75" style="width:17.2pt;height:15.05pt" o:ole="">
            <v:imagedata r:id="rId41" o:title=""/>
          </v:shape>
          <o:OLEObject Type="Embed" ProgID="Equation.DSMT4" ShapeID="_x0000_i1033" DrawAspect="Content" ObjectID="_1410974599" r:id="rId42"/>
        </w:object>
      </w:r>
      <w:r w:rsidRPr="00E61EEB">
        <w:rPr>
          <w:rFonts w:ascii="Times New Roman" w:hAnsi="Times New Roman" w:cs="Times New Roman"/>
        </w:rPr>
        <w:t xml:space="preserve">, and a vector of unknown parameters </w:t>
      </w:r>
      <w:r w:rsidRPr="00E61EEB">
        <w:rPr>
          <w:rFonts w:ascii="Times New Roman" w:hAnsi="Times New Roman" w:cs="Times New Roman"/>
          <w:position w:val="-6"/>
        </w:rPr>
        <w:object w:dxaOrig="180" w:dyaOrig="240">
          <v:shape id="_x0000_i1034" type="#_x0000_t75" style="width:9.15pt;height:11.8pt" o:ole="">
            <v:imagedata r:id="rId25" o:title=""/>
          </v:shape>
          <o:OLEObject Type="Embed" ProgID="Equation.DSMT4" ShapeID="_x0000_i1034" DrawAspect="Content" ObjectID="_1410974600" r:id="rId43"/>
        </w:object>
      </w:r>
      <w:r w:rsidRPr="00E61EEB">
        <w:rPr>
          <w:rFonts w:ascii="Times New Roman" w:hAnsi="Times New Roman" w:cs="Times New Roman"/>
        </w:rPr>
        <w:t>, the EM algorithm seeks to find the MLE of the marginal likelihood by iteratively applying the following two steps</w:t>
      </w:r>
      <w:r w:rsidR="00940935">
        <w:rPr>
          <w:rFonts w:ascii="Times New Roman" w:hAnsi="Times New Roman" w:cs="Times New Roman"/>
        </w:rPr>
        <w:t xml:space="preserve"> [4]</w:t>
      </w:r>
      <w:r w:rsidRPr="00E61EEB">
        <w:rPr>
          <w:rFonts w:ascii="Times New Roman" w:hAnsi="Times New Roman" w:cs="Times New Roman"/>
        </w:rPr>
        <w:t>:</w:t>
      </w:r>
    </w:p>
    <w:p w:rsidR="002B5E27" w:rsidRPr="00E61EEB" w:rsidRDefault="002B5E27" w:rsidP="002B5E27">
      <w:pPr>
        <w:pStyle w:val="a5"/>
        <w:numPr>
          <w:ilvl w:val="0"/>
          <w:numId w:val="1"/>
        </w:numPr>
        <w:jc w:val="both"/>
        <w:rPr>
          <w:rFonts w:ascii="Times New Roman" w:hAnsi="Times New Roman" w:cs="Times New Roman"/>
        </w:rPr>
      </w:pPr>
      <w:r w:rsidRPr="00E61EEB">
        <w:rPr>
          <w:rFonts w:ascii="Times New Roman" w:hAnsi="Times New Roman" w:cs="Times New Roman"/>
        </w:rPr>
        <w:t xml:space="preserve">Expectation step (E step): calculate the expected value of the log likelihood function, with respect to the conditional distribution of </w:t>
      </w:r>
      <w:r w:rsidRPr="00E61EEB">
        <w:rPr>
          <w:rFonts w:ascii="Times New Roman" w:hAnsi="Times New Roman" w:cs="Times New Roman"/>
          <w:position w:val="-10"/>
        </w:rPr>
        <w:object w:dxaOrig="340" w:dyaOrig="300">
          <v:shape id="_x0000_i1035" type="#_x0000_t75" style="width:17.2pt;height:15.05pt" o:ole="">
            <v:imagedata r:id="rId41" o:title=""/>
          </v:shape>
          <o:OLEObject Type="Embed" ProgID="Equation.DSMT4" ShapeID="_x0000_i1035" DrawAspect="Content" ObjectID="_1410974601" r:id="rId44"/>
        </w:object>
      </w:r>
      <w:r w:rsidRPr="00E61EEB">
        <w:rPr>
          <w:rFonts w:ascii="Times New Roman" w:hAnsi="Times New Roman" w:cs="Times New Roman"/>
        </w:rPr>
        <w:t xml:space="preserve">given </w:t>
      </w:r>
      <w:r w:rsidRPr="00E61EEB">
        <w:rPr>
          <w:rFonts w:ascii="Times New Roman" w:hAnsi="Times New Roman" w:cs="Times New Roman"/>
          <w:position w:val="-10"/>
        </w:rPr>
        <w:object w:dxaOrig="260" w:dyaOrig="300">
          <v:shape id="_x0000_i1036" type="#_x0000_t75" style="width:12.9pt;height:15.05pt" o:ole="">
            <v:imagedata r:id="rId39" o:title=""/>
          </v:shape>
          <o:OLEObject Type="Embed" ProgID="Equation.DSMT4" ShapeID="_x0000_i1036" DrawAspect="Content" ObjectID="_1410974602" r:id="rId45"/>
        </w:object>
      </w:r>
      <w:r w:rsidRPr="00E61EEB">
        <w:rPr>
          <w:rFonts w:ascii="Times New Roman" w:hAnsi="Times New Roman" w:cs="Times New Roman"/>
        </w:rPr>
        <w:t xml:space="preserve">under the current estimate of the parameters </w:t>
      </w:r>
      <w:r w:rsidRPr="00E61EEB">
        <w:rPr>
          <w:rFonts w:ascii="Times New Roman" w:hAnsi="Times New Roman" w:cs="Times New Roman"/>
          <w:position w:val="-10"/>
        </w:rPr>
        <w:object w:dxaOrig="240" w:dyaOrig="300">
          <v:shape id="_x0000_i1037" type="#_x0000_t75" style="width:11.8pt;height:15.05pt" o:ole="">
            <v:imagedata r:id="rId46" o:title=""/>
          </v:shape>
          <o:OLEObject Type="Embed" ProgID="Equation.DSMT4" ShapeID="_x0000_i1037" DrawAspect="Content" ObjectID="_1410974603" r:id="rId47"/>
        </w:object>
      </w:r>
      <w:r w:rsidRPr="00E61EEB">
        <w:rPr>
          <w:rFonts w:ascii="Times New Roman" w:hAnsi="Times New Roman" w:cs="Times New Roman"/>
        </w:rPr>
        <w:t>:</w:t>
      </w:r>
    </w:p>
    <w:bookmarkStart w:id="2" w:name="OLE_LINK118"/>
    <w:bookmarkStart w:id="3" w:name="OLE_LINK119"/>
    <w:p w:rsidR="002B5E27" w:rsidRPr="00E61EEB" w:rsidRDefault="008307EB" w:rsidP="00284A5C">
      <w:pPr>
        <w:pStyle w:val="a5"/>
        <w:jc w:val="right"/>
        <w:rPr>
          <w:rFonts w:ascii="Times New Roman" w:hAnsi="Times New Roman" w:cs="Times New Roman"/>
        </w:rPr>
      </w:pPr>
      <w:r w:rsidRPr="00E61EEB">
        <w:rPr>
          <w:rFonts w:ascii="Times New Roman" w:hAnsi="Times New Roman" w:cs="Times New Roman"/>
          <w:position w:val="-14"/>
        </w:rPr>
        <w:object w:dxaOrig="5280" w:dyaOrig="380">
          <v:shape id="_x0000_i1038" type="#_x0000_t75" style="width:263.8pt;height:18.8pt" o:ole="">
            <v:imagedata r:id="rId48" o:title=""/>
          </v:shape>
          <o:OLEObject Type="Embed" ProgID="Equation.DSMT4" ShapeID="_x0000_i1038" DrawAspect="Content" ObjectID="_1410974604" r:id="rId49"/>
        </w:object>
      </w:r>
      <w:bookmarkEnd w:id="2"/>
      <w:bookmarkEnd w:id="3"/>
      <w:r w:rsidR="003D25A5" w:rsidRPr="00E61EEB">
        <w:rPr>
          <w:rFonts w:ascii="Times New Roman" w:hAnsi="Times New Roman" w:cs="Times New Roman"/>
        </w:rPr>
        <w:t xml:space="preserve"> </w:t>
      </w:r>
      <w:r>
        <w:rPr>
          <w:rFonts w:ascii="Times New Roman" w:hAnsi="Times New Roman" w:cs="Times New Roman"/>
        </w:rPr>
        <w:t xml:space="preserve">                                </w:t>
      </w:r>
      <w:r w:rsidR="003D25A5" w:rsidRPr="00E61EEB">
        <w:rPr>
          <w:rFonts w:ascii="Times New Roman" w:hAnsi="Times New Roman" w:cs="Times New Roman"/>
        </w:rPr>
        <w:t>(11)</w:t>
      </w:r>
    </w:p>
    <w:p w:rsidR="009056B1" w:rsidRPr="00E61EEB" w:rsidRDefault="00824318" w:rsidP="008307EB">
      <w:pPr>
        <w:jc w:val="right"/>
        <w:rPr>
          <w:rFonts w:ascii="Times New Roman" w:hAnsi="Times New Roman" w:cs="Times New Roman"/>
        </w:rPr>
      </w:pPr>
      <w:r w:rsidRPr="00824318">
        <w:rPr>
          <w:rFonts w:ascii="Times New Roman" w:hAnsi="Times New Roman" w:cs="Times New Roman"/>
          <w:position w:val="-40"/>
        </w:rPr>
        <w:object w:dxaOrig="4260" w:dyaOrig="900">
          <v:shape id="_x0000_i1056" type="#_x0000_t75" style="width:212.8pt;height:44.6pt" o:ole="">
            <v:imagedata r:id="rId50" o:title=""/>
          </v:shape>
          <o:OLEObject Type="Embed" ProgID="Equation.DSMT4" ShapeID="_x0000_i1056" DrawAspect="Content" ObjectID="_1410974605" r:id="rId51"/>
        </w:object>
      </w:r>
      <w:r w:rsidR="003D25A5" w:rsidRPr="00E61EEB">
        <w:rPr>
          <w:rFonts w:ascii="Times New Roman" w:hAnsi="Times New Roman" w:cs="Times New Roman"/>
        </w:rPr>
        <w:t xml:space="preserve">          </w:t>
      </w:r>
      <w:r w:rsidR="008307EB">
        <w:rPr>
          <w:rFonts w:ascii="Times New Roman" w:hAnsi="Times New Roman" w:cs="Times New Roman"/>
        </w:rPr>
        <w:t xml:space="preserve">             </w:t>
      </w:r>
      <w:r w:rsidR="003D25A5" w:rsidRPr="00E61EEB">
        <w:rPr>
          <w:rFonts w:ascii="Times New Roman" w:hAnsi="Times New Roman" w:cs="Times New Roman"/>
        </w:rPr>
        <w:t xml:space="preserve">      </w:t>
      </w:r>
      <w:r w:rsidR="008307EB">
        <w:rPr>
          <w:rFonts w:ascii="Times New Roman" w:hAnsi="Times New Roman" w:cs="Times New Roman"/>
        </w:rPr>
        <w:t xml:space="preserve">  </w:t>
      </w:r>
      <w:r w:rsidR="003D25A5" w:rsidRPr="00E61EEB">
        <w:rPr>
          <w:rFonts w:ascii="Times New Roman" w:hAnsi="Times New Roman" w:cs="Times New Roman"/>
        </w:rPr>
        <w:t xml:space="preserve">   (12)</w:t>
      </w:r>
    </w:p>
    <w:p w:rsidR="00275E42" w:rsidRPr="00E61EEB" w:rsidRDefault="00275E42" w:rsidP="00275E42">
      <w:pPr>
        <w:pStyle w:val="a5"/>
        <w:numPr>
          <w:ilvl w:val="0"/>
          <w:numId w:val="1"/>
        </w:numPr>
        <w:rPr>
          <w:rFonts w:ascii="Times New Roman" w:hAnsi="Times New Roman" w:cs="Times New Roman"/>
        </w:rPr>
      </w:pPr>
      <w:r w:rsidRPr="00E61EEB">
        <w:rPr>
          <w:rFonts w:ascii="Times New Roman" w:hAnsi="Times New Roman" w:cs="Times New Roman"/>
        </w:rPr>
        <w:t xml:space="preserve">Maximization step (M step): find the parameter that maximizes this quantity: </w:t>
      </w:r>
    </w:p>
    <w:p w:rsidR="00275E42" w:rsidRPr="00E61EEB" w:rsidRDefault="00275E42" w:rsidP="00D93D96">
      <w:pPr>
        <w:pStyle w:val="a5"/>
        <w:jc w:val="right"/>
        <w:rPr>
          <w:rFonts w:ascii="Times New Roman" w:hAnsi="Times New Roman" w:cs="Times New Roman"/>
        </w:rPr>
      </w:pPr>
      <w:r w:rsidRPr="00E61EEB">
        <w:rPr>
          <w:rFonts w:ascii="Times New Roman" w:hAnsi="Times New Roman" w:cs="Times New Roman"/>
          <w:position w:val="-16"/>
        </w:rPr>
        <w:object w:dxaOrig="1880" w:dyaOrig="380">
          <v:shape id="_x0000_i1039" type="#_x0000_t75" style="width:94.05pt;height:18.8pt" o:ole="">
            <v:imagedata r:id="rId52" o:title=""/>
          </v:shape>
          <o:OLEObject Type="Embed" ProgID="Equation.DSMT4" ShapeID="_x0000_i1039" DrawAspect="Content" ObjectID="_1410974606" r:id="rId53"/>
        </w:object>
      </w:r>
      <w:r w:rsidR="003D25A5" w:rsidRPr="00E61EEB">
        <w:rPr>
          <w:rFonts w:ascii="Times New Roman" w:hAnsi="Times New Roman" w:cs="Times New Roman"/>
        </w:rPr>
        <w:t xml:space="preserve">           </w:t>
      </w:r>
      <w:r w:rsidR="00895B28" w:rsidRPr="00E61EEB">
        <w:rPr>
          <w:rFonts w:ascii="Times New Roman" w:hAnsi="Times New Roman" w:cs="Times New Roman"/>
        </w:rPr>
        <w:t xml:space="preserve">                                                         </w:t>
      </w:r>
      <w:r w:rsidR="003D25A5" w:rsidRPr="00E61EEB">
        <w:rPr>
          <w:rFonts w:ascii="Times New Roman" w:hAnsi="Times New Roman" w:cs="Times New Roman"/>
        </w:rPr>
        <w:t xml:space="preserve">  (13)</w:t>
      </w:r>
    </w:p>
    <w:p w:rsidR="00275E42" w:rsidRDefault="00275E42" w:rsidP="00275E42">
      <w:pPr>
        <w:pStyle w:val="a5"/>
        <w:rPr>
          <w:rFonts w:ascii="Times New Roman" w:hAnsi="Times New Roman" w:cs="Times New Roman"/>
        </w:rPr>
      </w:pPr>
      <w:r w:rsidRPr="00E61EEB">
        <w:rPr>
          <w:rFonts w:ascii="Times New Roman" w:hAnsi="Times New Roman" w:cs="Times New Roman"/>
        </w:rPr>
        <w:t>If not converged, update k-&gt;k+1 and return to step 2</w:t>
      </w:r>
    </w:p>
    <w:p w:rsidR="00824318" w:rsidRDefault="00824318" w:rsidP="00275E42">
      <w:pPr>
        <w:pStyle w:val="a5"/>
        <w:rPr>
          <w:rFonts w:ascii="Times New Roman" w:hAnsi="Times New Roman" w:cs="Times New Roman"/>
        </w:rPr>
      </w:pPr>
    </w:p>
    <w:p w:rsidR="00824318" w:rsidRPr="00824318" w:rsidRDefault="00824318" w:rsidP="00275E42">
      <w:pPr>
        <w:pStyle w:val="a5"/>
        <w:rPr>
          <w:rFonts w:ascii="Times New Roman" w:hAnsi="Times New Roman" w:cs="Times New Roman"/>
        </w:rPr>
      </w:pPr>
      <w:r w:rsidRPr="00824318">
        <w:rPr>
          <w:rFonts w:ascii="Times New Roman" w:hAnsi="Times New Roman" w:cs="Times New Roman"/>
        </w:rPr>
        <w:t>It has been proved in Ref</w:t>
      </w:r>
      <w:proofErr w:type="gramStart"/>
      <w:r w:rsidRPr="00824318">
        <w:rPr>
          <w:rFonts w:ascii="Times New Roman" w:hAnsi="Times New Roman" w:cs="Times New Roman"/>
        </w:rPr>
        <w:t>.[</w:t>
      </w:r>
      <w:proofErr w:type="gramEnd"/>
      <w:r w:rsidRPr="00824318">
        <w:rPr>
          <w:rFonts w:ascii="Times New Roman" w:hAnsi="Times New Roman" w:cs="Times New Roman"/>
        </w:rPr>
        <w:t xml:space="preserve">4] that </w:t>
      </w:r>
      <w:r w:rsidRPr="00824318">
        <w:rPr>
          <w:rFonts w:ascii="Times New Roman" w:hAnsi="Times New Roman" w:cs="Times New Roman"/>
          <w:position w:val="-14"/>
        </w:rPr>
        <w:object w:dxaOrig="3620" w:dyaOrig="360">
          <v:shape id="_x0000_i1057" type="#_x0000_t75" style="width:181.05pt;height:18.25pt;mso-position-horizontal:absolute" o:ole="" o:allowoverlap="f">
            <v:imagedata r:id="rId54" o:title=""/>
          </v:shape>
          <o:OLEObject Type="Embed" ProgID="Equation.DSMT4" ShapeID="_x0000_i1057" DrawAspect="Content" ObjectID="_1410974607" r:id="rId55"/>
        </w:object>
      </w:r>
      <w:r w:rsidRPr="00824318">
        <w:rPr>
          <w:rFonts w:ascii="Times New Roman" w:hAnsi="Times New Roman" w:cs="Times New Roman"/>
        </w:rPr>
        <w:t xml:space="preserve">, which implies that the increase of </w:t>
      </w:r>
      <w:r w:rsidRPr="00824318">
        <w:rPr>
          <w:rFonts w:ascii="Times New Roman" w:hAnsi="Times New Roman" w:cs="Times New Roman"/>
          <w:position w:val="-12"/>
        </w:rPr>
        <w:object w:dxaOrig="960" w:dyaOrig="340">
          <v:shape id="_x0000_i1059" type="#_x0000_t75" style="width:47.8pt;height:17.2pt" o:ole="">
            <v:imagedata r:id="rId56" o:title=""/>
          </v:shape>
          <o:OLEObject Type="Embed" ProgID="Equation.DSMT4" ShapeID="_x0000_i1059" DrawAspect="Content" ObjectID="_1410974608" r:id="rId57"/>
        </w:object>
      </w:r>
      <w:r w:rsidRPr="00824318">
        <w:rPr>
          <w:rFonts w:ascii="Times New Roman" w:hAnsi="Times New Roman" w:cs="Times New Roman"/>
        </w:rPr>
        <w:t xml:space="preserve">can insure the increase of the log likelihood of </w:t>
      </w:r>
      <w:r w:rsidRPr="00824318">
        <w:rPr>
          <w:rFonts w:ascii="Times New Roman" w:hAnsi="Times New Roman" w:cs="Times New Roman"/>
          <w:position w:val="-14"/>
        </w:rPr>
        <w:object w:dxaOrig="800" w:dyaOrig="360">
          <v:shape id="_x0000_i1058" type="#_x0000_t75" style="width:39.75pt;height:18.25pt" o:ole="">
            <v:imagedata r:id="rId58" o:title=""/>
          </v:shape>
          <o:OLEObject Type="Embed" ProgID="Equation.DSMT4" ShapeID="_x0000_i1058" DrawAspect="Content" ObjectID="_1410974609" r:id="rId59"/>
        </w:object>
      </w:r>
    </w:p>
    <w:p w:rsidR="00895B28" w:rsidRPr="00E61EEB" w:rsidRDefault="00895B28" w:rsidP="00895B28">
      <w:pPr>
        <w:pStyle w:val="a5"/>
        <w:ind w:left="0"/>
        <w:jc w:val="both"/>
        <w:rPr>
          <w:rFonts w:ascii="Times New Roman" w:hAnsi="Times New Roman" w:cs="Times New Roman"/>
        </w:rPr>
      </w:pPr>
    </w:p>
    <w:p w:rsidR="00D93D96" w:rsidRDefault="00895B28" w:rsidP="00895B28">
      <w:pPr>
        <w:pStyle w:val="a5"/>
        <w:ind w:left="0"/>
        <w:jc w:val="both"/>
        <w:rPr>
          <w:rFonts w:ascii="Times New Roman" w:hAnsi="Times New Roman" w:cs="Times New Roman"/>
        </w:rPr>
      </w:pPr>
      <w:r w:rsidRPr="00E61EEB">
        <w:rPr>
          <w:rFonts w:ascii="Times New Roman" w:hAnsi="Times New Roman" w:cs="Times New Roman"/>
        </w:rPr>
        <w:t xml:space="preserve">When the model </w:t>
      </w:r>
      <w:r w:rsidR="004B17F4" w:rsidRPr="00E61EEB">
        <w:rPr>
          <w:rFonts w:ascii="Times New Roman" w:hAnsi="Times New Roman" w:cs="Times New Roman"/>
        </w:rPr>
        <w:t>(6</w:t>
      </w:r>
      <w:r w:rsidRPr="00E61EEB">
        <w:rPr>
          <w:rFonts w:ascii="Times New Roman" w:hAnsi="Times New Roman" w:cs="Times New Roman"/>
        </w:rPr>
        <w:t>) is line</w:t>
      </w:r>
      <w:r w:rsidR="000A538F">
        <w:rPr>
          <w:rFonts w:ascii="Times New Roman" w:hAnsi="Times New Roman" w:cs="Times New Roman"/>
        </w:rPr>
        <w:t>ar and the process noise and measure noise</w:t>
      </w:r>
      <w:r w:rsidRPr="00E61EEB">
        <w:rPr>
          <w:rFonts w:ascii="Times New Roman" w:hAnsi="Times New Roman" w:cs="Times New Roman"/>
        </w:rPr>
        <w:t xml:space="preserve"> </w:t>
      </w:r>
      <w:r w:rsidR="004B17F4" w:rsidRPr="00E61EEB">
        <w:rPr>
          <w:rFonts w:ascii="Times New Roman" w:hAnsi="Times New Roman" w:cs="Times New Roman"/>
          <w:position w:val="-10"/>
        </w:rPr>
        <w:object w:dxaOrig="220" w:dyaOrig="300">
          <v:shape id="_x0000_i1040" type="#_x0000_t75" style="width:10.75pt;height:15.05pt" o:ole="">
            <v:imagedata r:id="rId60" o:title=""/>
          </v:shape>
          <o:OLEObject Type="Embed" ProgID="Equation.DSMT4" ShapeID="_x0000_i1040" DrawAspect="Content" ObjectID="_1410974610" r:id="rId61"/>
        </w:object>
      </w:r>
      <w:r w:rsidR="004B17F4" w:rsidRPr="00E61EEB">
        <w:rPr>
          <w:rFonts w:ascii="Times New Roman" w:hAnsi="Times New Roman" w:cs="Times New Roman"/>
        </w:rPr>
        <w:t xml:space="preserve">and </w:t>
      </w:r>
      <w:r w:rsidR="004B17F4" w:rsidRPr="00E61EEB">
        <w:rPr>
          <w:rFonts w:ascii="Times New Roman" w:hAnsi="Times New Roman" w:cs="Times New Roman"/>
          <w:position w:val="-10"/>
        </w:rPr>
        <w:object w:dxaOrig="200" w:dyaOrig="300">
          <v:shape id="_x0000_i1041" type="#_x0000_t75" style="width:10.2pt;height:15.05pt" o:ole="">
            <v:imagedata r:id="rId62" o:title=""/>
          </v:shape>
          <o:OLEObject Type="Embed" ProgID="Equation.DSMT4" ShapeID="_x0000_i1041" DrawAspect="Content" ObjectID="_1410974611" r:id="rId63"/>
        </w:object>
      </w:r>
      <w:r w:rsidR="004B17F4" w:rsidRPr="00E61EEB">
        <w:rPr>
          <w:rFonts w:ascii="Times New Roman" w:hAnsi="Times New Roman" w:cs="Times New Roman"/>
        </w:rPr>
        <w:t xml:space="preserve">are Gaussian, then Eq. (11) can be simply computed by </w:t>
      </w:r>
      <w:r w:rsidR="00D93D96">
        <w:rPr>
          <w:rFonts w:ascii="Times New Roman" w:hAnsi="Times New Roman" w:cs="Times New Roman"/>
        </w:rPr>
        <w:t xml:space="preserve">a </w:t>
      </w:r>
      <w:r w:rsidR="004B17F4" w:rsidRPr="00E61EEB">
        <w:rPr>
          <w:rFonts w:ascii="Times New Roman" w:hAnsi="Times New Roman" w:cs="Times New Roman"/>
        </w:rPr>
        <w:t xml:space="preserve">standard </w:t>
      </w:r>
      <w:proofErr w:type="spellStart"/>
      <w:r w:rsidR="004B17F4" w:rsidRPr="00E61EEB">
        <w:rPr>
          <w:rFonts w:ascii="Times New Roman" w:hAnsi="Times New Roman" w:cs="Times New Roman"/>
        </w:rPr>
        <w:t>Kalma</w:t>
      </w:r>
      <w:r w:rsidR="000A538F">
        <w:rPr>
          <w:rFonts w:ascii="Times New Roman" w:hAnsi="Times New Roman" w:cs="Times New Roman"/>
        </w:rPr>
        <w:t>n</w:t>
      </w:r>
      <w:proofErr w:type="spellEnd"/>
      <w:r w:rsidR="000A538F">
        <w:rPr>
          <w:rFonts w:ascii="Times New Roman" w:hAnsi="Times New Roman" w:cs="Times New Roman"/>
        </w:rPr>
        <w:t xml:space="preserve"> filter. However</w:t>
      </w:r>
      <w:r w:rsidR="004B17F4" w:rsidRPr="00E61EEB">
        <w:rPr>
          <w:rFonts w:ascii="Times New Roman" w:hAnsi="Times New Roman" w:cs="Times New Roman"/>
        </w:rPr>
        <w:t>,</w:t>
      </w:r>
      <w:r w:rsidR="000A538F">
        <w:rPr>
          <w:rFonts w:ascii="Times New Roman" w:hAnsi="Times New Roman" w:cs="Times New Roman"/>
        </w:rPr>
        <w:t xml:space="preserve"> in nonlinear and/or non-Gaussian case, other</w:t>
      </w:r>
      <w:r w:rsidR="004B17F4" w:rsidRPr="00E61EEB">
        <w:rPr>
          <w:rFonts w:ascii="Times New Roman" w:hAnsi="Times New Roman" w:cs="Times New Roman"/>
        </w:rPr>
        <w:t xml:space="preserve"> </w:t>
      </w:r>
      <w:r w:rsidR="00071724" w:rsidRPr="00E61EEB">
        <w:rPr>
          <w:rFonts w:ascii="Times New Roman" w:hAnsi="Times New Roman" w:cs="Times New Roman"/>
        </w:rPr>
        <w:t>approach</w:t>
      </w:r>
      <w:r w:rsidR="00071724">
        <w:rPr>
          <w:rFonts w:ascii="Times New Roman" w:hAnsi="Times New Roman" w:cs="Times New Roman"/>
        </w:rPr>
        <w:t>es</w:t>
      </w:r>
      <w:r w:rsidR="004B17F4" w:rsidRPr="00E61EEB">
        <w:rPr>
          <w:rFonts w:ascii="Times New Roman" w:hAnsi="Times New Roman" w:cs="Times New Roman"/>
        </w:rPr>
        <w:t xml:space="preserve"> should be employed. In this study the particle filter </w:t>
      </w:r>
      <w:r w:rsidR="00011380">
        <w:rPr>
          <w:rFonts w:ascii="Times New Roman" w:hAnsi="Times New Roman" w:cs="Times New Roman"/>
        </w:rPr>
        <w:t xml:space="preserve">and smoother </w:t>
      </w:r>
      <w:r w:rsidR="004B17F4" w:rsidRPr="00E61EEB">
        <w:rPr>
          <w:rFonts w:ascii="Times New Roman" w:hAnsi="Times New Roman" w:cs="Times New Roman"/>
        </w:rPr>
        <w:t xml:space="preserve">will be used to compute Eq. (11). Apply the conditional expectation operator </w:t>
      </w:r>
      <w:r w:rsidR="005F2B54" w:rsidRPr="00E61EEB">
        <w:rPr>
          <w:rFonts w:ascii="Times New Roman" w:hAnsi="Times New Roman" w:cs="Times New Roman"/>
          <w:position w:val="-14"/>
        </w:rPr>
        <w:object w:dxaOrig="859" w:dyaOrig="360">
          <v:shape id="_x0000_i1042" type="#_x0000_t75" style="width:43pt;height:18.25pt" o:ole="">
            <v:imagedata r:id="rId64" o:title=""/>
          </v:shape>
          <o:OLEObject Type="Embed" ProgID="Equation.DSMT4" ShapeID="_x0000_i1042" DrawAspect="Content" ObjectID="_1410974612" r:id="rId65"/>
        </w:object>
      </w:r>
      <w:r w:rsidR="005F2B54" w:rsidRPr="00E61EEB">
        <w:rPr>
          <w:rFonts w:ascii="Times New Roman" w:hAnsi="Times New Roman" w:cs="Times New Roman"/>
        </w:rPr>
        <w:t xml:space="preserve">to </w:t>
      </w:r>
      <w:r w:rsidR="00D93D96">
        <w:rPr>
          <w:rFonts w:ascii="Times New Roman" w:hAnsi="Times New Roman" w:cs="Times New Roman"/>
        </w:rPr>
        <w:t>both</w:t>
      </w:r>
      <w:r w:rsidR="00011380">
        <w:rPr>
          <w:rFonts w:ascii="Times New Roman" w:hAnsi="Times New Roman" w:cs="Times New Roman"/>
        </w:rPr>
        <w:t xml:space="preserve"> side of Eq. (12), we have</w:t>
      </w:r>
      <w:r w:rsidR="00940935">
        <w:rPr>
          <w:rFonts w:ascii="Times New Roman" w:hAnsi="Times New Roman" w:cs="Times New Roman"/>
        </w:rPr>
        <w:t xml:space="preserve"> [4]</w:t>
      </w:r>
    </w:p>
    <w:p w:rsidR="003D25A5" w:rsidRPr="00E61EEB" w:rsidRDefault="00895B28" w:rsidP="00895B28">
      <w:pPr>
        <w:pStyle w:val="a5"/>
        <w:ind w:left="0"/>
        <w:jc w:val="both"/>
        <w:rPr>
          <w:rFonts w:ascii="Times New Roman" w:hAnsi="Times New Roman" w:cs="Times New Roman"/>
        </w:rPr>
      </w:pPr>
      <w:r w:rsidRPr="00E61EEB">
        <w:rPr>
          <w:rFonts w:ascii="Times New Roman" w:hAnsi="Times New Roman" w:cs="Times New Roman"/>
        </w:rPr>
        <w:t xml:space="preserve"> </w:t>
      </w:r>
    </w:p>
    <w:p w:rsidR="00895B28" w:rsidRPr="00E61EEB" w:rsidRDefault="00895B28" w:rsidP="00D93D96">
      <w:pPr>
        <w:pStyle w:val="a5"/>
        <w:ind w:left="0"/>
        <w:jc w:val="right"/>
        <w:rPr>
          <w:rFonts w:ascii="Times New Roman" w:hAnsi="Times New Roman" w:cs="Times New Roman"/>
        </w:rPr>
      </w:pPr>
      <w:r w:rsidRPr="00E61EEB">
        <w:rPr>
          <w:rFonts w:ascii="Times New Roman" w:hAnsi="Times New Roman" w:cs="Times New Roman"/>
          <w:b/>
          <w:position w:val="-12"/>
          <w:sz w:val="28"/>
        </w:rPr>
        <w:object w:dxaOrig="1760" w:dyaOrig="340">
          <v:shape id="_x0000_i1043" type="#_x0000_t75" style="width:88.1pt;height:17.2pt" o:ole="">
            <v:imagedata r:id="rId66" o:title=""/>
          </v:shape>
          <o:OLEObject Type="Embed" ProgID="Equation.DSMT4" ShapeID="_x0000_i1043" DrawAspect="Content" ObjectID="_1410974613" r:id="rId67"/>
        </w:object>
      </w:r>
      <w:r w:rsidRPr="00E61EEB">
        <w:rPr>
          <w:rFonts w:ascii="Times New Roman" w:hAnsi="Times New Roman" w:cs="Times New Roman"/>
          <w:b/>
          <w:sz w:val="28"/>
        </w:rPr>
        <w:t xml:space="preserve"> </w:t>
      </w:r>
      <w:r w:rsidR="00757497" w:rsidRPr="00E61EEB">
        <w:rPr>
          <w:rFonts w:ascii="Times New Roman" w:hAnsi="Times New Roman" w:cs="Times New Roman"/>
          <w:b/>
          <w:sz w:val="28"/>
        </w:rPr>
        <w:t xml:space="preserve">   </w:t>
      </w:r>
      <w:r w:rsidR="00D93D96">
        <w:rPr>
          <w:rFonts w:ascii="Times New Roman" w:hAnsi="Times New Roman" w:cs="Times New Roman"/>
          <w:b/>
          <w:sz w:val="28"/>
        </w:rPr>
        <w:t xml:space="preserve">                                            </w:t>
      </w:r>
      <w:r w:rsidR="00757497" w:rsidRPr="00E61EEB">
        <w:rPr>
          <w:rFonts w:ascii="Times New Roman" w:hAnsi="Times New Roman" w:cs="Times New Roman"/>
          <w:b/>
          <w:sz w:val="28"/>
        </w:rPr>
        <w:t xml:space="preserve">    </w:t>
      </w:r>
      <w:r w:rsidR="00757497" w:rsidRPr="00E61EEB">
        <w:rPr>
          <w:rFonts w:ascii="Times New Roman" w:hAnsi="Times New Roman" w:cs="Times New Roman"/>
        </w:rPr>
        <w:t>(14)</w:t>
      </w:r>
    </w:p>
    <w:p w:rsidR="00895B28" w:rsidRPr="00E61EEB" w:rsidRDefault="00895B28" w:rsidP="00895B28">
      <w:pPr>
        <w:pStyle w:val="a5"/>
        <w:ind w:left="0"/>
        <w:jc w:val="both"/>
        <w:rPr>
          <w:rFonts w:ascii="Times New Roman" w:hAnsi="Times New Roman" w:cs="Times New Roman"/>
        </w:rPr>
      </w:pPr>
      <w:proofErr w:type="gramStart"/>
      <w:r w:rsidRPr="00E61EEB">
        <w:rPr>
          <w:rFonts w:ascii="Times New Roman" w:hAnsi="Times New Roman" w:cs="Times New Roman"/>
        </w:rPr>
        <w:t>where</w:t>
      </w:r>
      <w:proofErr w:type="gramEnd"/>
      <w:r w:rsidRPr="00E61EEB">
        <w:rPr>
          <w:rFonts w:ascii="Times New Roman" w:hAnsi="Times New Roman" w:cs="Times New Roman"/>
        </w:rPr>
        <w:t xml:space="preserve"> </w:t>
      </w:r>
    </w:p>
    <w:p w:rsidR="00895B28" w:rsidRPr="00E61EEB" w:rsidRDefault="00895B28" w:rsidP="00D93D96">
      <w:pPr>
        <w:pStyle w:val="a5"/>
        <w:ind w:left="0"/>
        <w:jc w:val="right"/>
        <w:rPr>
          <w:rFonts w:ascii="Times New Roman" w:hAnsi="Times New Roman" w:cs="Times New Roman"/>
        </w:rPr>
      </w:pPr>
      <w:r w:rsidRPr="00E61EEB">
        <w:rPr>
          <w:rFonts w:ascii="Times New Roman" w:hAnsi="Times New Roman" w:cs="Times New Roman"/>
          <w:position w:val="-14"/>
        </w:rPr>
        <w:object w:dxaOrig="2840" w:dyaOrig="380">
          <v:shape id="_x0000_i1044" type="#_x0000_t75" style="width:141.85pt;height:18.8pt" o:ole="">
            <v:imagedata r:id="rId68" o:title=""/>
          </v:shape>
          <o:OLEObject Type="Embed" ProgID="Equation.DSMT4" ShapeID="_x0000_i1044" DrawAspect="Content" ObjectID="_1410974614" r:id="rId69"/>
        </w:object>
      </w:r>
      <w:r w:rsidR="00757497" w:rsidRPr="00E61EEB">
        <w:rPr>
          <w:rFonts w:ascii="Times New Roman" w:hAnsi="Times New Roman" w:cs="Times New Roman"/>
          <w:position w:val="-14"/>
        </w:rPr>
        <w:t xml:space="preserve">                                                   (15)</w:t>
      </w:r>
    </w:p>
    <w:p w:rsidR="00895B28" w:rsidRPr="00E61EEB" w:rsidRDefault="00895B28" w:rsidP="00D93D96">
      <w:pPr>
        <w:pStyle w:val="a5"/>
        <w:ind w:left="0"/>
        <w:jc w:val="right"/>
        <w:rPr>
          <w:rFonts w:ascii="Times New Roman" w:hAnsi="Times New Roman" w:cs="Times New Roman"/>
        </w:rPr>
      </w:pPr>
      <w:r w:rsidRPr="00E61EEB">
        <w:rPr>
          <w:rFonts w:ascii="Times New Roman" w:hAnsi="Times New Roman" w:cs="Times New Roman"/>
          <w:position w:val="-24"/>
        </w:rPr>
        <w:object w:dxaOrig="3920" w:dyaOrig="580">
          <v:shape id="_x0000_i1045" type="#_x0000_t75" style="width:196.1pt;height:29pt" o:ole="">
            <v:imagedata r:id="rId70" o:title=""/>
          </v:shape>
          <o:OLEObject Type="Embed" ProgID="Equation.DSMT4" ShapeID="_x0000_i1045" DrawAspect="Content" ObjectID="_1410974615" r:id="rId71"/>
        </w:object>
      </w:r>
      <w:r w:rsidR="00757497" w:rsidRPr="00E61EEB">
        <w:rPr>
          <w:rFonts w:ascii="Times New Roman" w:hAnsi="Times New Roman" w:cs="Times New Roman"/>
          <w:position w:val="-24"/>
        </w:rPr>
        <w:t xml:space="preserve">                                 (16)</w:t>
      </w:r>
    </w:p>
    <w:p w:rsidR="00895B28" w:rsidRPr="00E61EEB" w:rsidRDefault="00895B28" w:rsidP="00D93D96">
      <w:pPr>
        <w:pStyle w:val="a5"/>
        <w:ind w:left="0"/>
        <w:jc w:val="right"/>
        <w:rPr>
          <w:rFonts w:ascii="Times New Roman" w:hAnsi="Times New Roman" w:cs="Times New Roman"/>
        </w:rPr>
      </w:pPr>
      <w:r w:rsidRPr="00E61EEB">
        <w:rPr>
          <w:rFonts w:ascii="Times New Roman" w:hAnsi="Times New Roman" w:cs="Times New Roman"/>
          <w:position w:val="-24"/>
        </w:rPr>
        <w:object w:dxaOrig="3019" w:dyaOrig="580">
          <v:shape id="_x0000_i1046" type="#_x0000_t75" style="width:151pt;height:29pt" o:ole="">
            <v:imagedata r:id="rId72" o:title=""/>
          </v:shape>
          <o:OLEObject Type="Embed" ProgID="Equation.DSMT4" ShapeID="_x0000_i1046" DrawAspect="Content" ObjectID="_1410974616" r:id="rId73"/>
        </w:object>
      </w:r>
      <w:r w:rsidR="00757497" w:rsidRPr="00E61EEB">
        <w:rPr>
          <w:rFonts w:ascii="Times New Roman" w:hAnsi="Times New Roman" w:cs="Times New Roman"/>
          <w:position w:val="-24"/>
        </w:rPr>
        <w:t xml:space="preserve">                                                   (17)</w:t>
      </w:r>
    </w:p>
    <w:p w:rsidR="00895B28" w:rsidRPr="00E61EEB" w:rsidRDefault="005524FB" w:rsidP="00895B28">
      <w:pPr>
        <w:pStyle w:val="a5"/>
        <w:ind w:left="0"/>
        <w:jc w:val="both"/>
        <w:rPr>
          <w:rFonts w:ascii="Times New Roman" w:hAnsi="Times New Roman" w:cs="Times New Roman"/>
        </w:rPr>
      </w:pPr>
      <w:r w:rsidRPr="00E61EEB">
        <w:rPr>
          <w:rFonts w:ascii="Times New Roman" w:hAnsi="Times New Roman" w:cs="Times New Roman"/>
          <w:position w:val="-14"/>
        </w:rPr>
        <w:object w:dxaOrig="980" w:dyaOrig="360">
          <v:shape id="_x0000_i1047" type="#_x0000_t75" style="width:48.9pt;height:18.25pt" o:ole="">
            <v:imagedata r:id="rId74" o:title=""/>
          </v:shape>
          <o:OLEObject Type="Embed" ProgID="Equation.DSMT4" ShapeID="_x0000_i1047" DrawAspect="Content" ObjectID="_1410974617" r:id="rId75"/>
        </w:object>
      </w:r>
      <w:r w:rsidRPr="00E61EEB">
        <w:rPr>
          <w:rFonts w:ascii="Times New Roman" w:hAnsi="Times New Roman" w:cs="Times New Roman"/>
        </w:rPr>
        <w:t xml:space="preserve"> </w:t>
      </w:r>
      <w:proofErr w:type="gramStart"/>
      <w:r w:rsidRPr="00E61EEB">
        <w:rPr>
          <w:rFonts w:ascii="Times New Roman" w:hAnsi="Times New Roman" w:cs="Times New Roman"/>
        </w:rPr>
        <w:t>in</w:t>
      </w:r>
      <w:proofErr w:type="gramEnd"/>
      <w:r w:rsidRPr="00E61EEB">
        <w:rPr>
          <w:rFonts w:ascii="Times New Roman" w:hAnsi="Times New Roman" w:cs="Times New Roman"/>
        </w:rPr>
        <w:t xml:space="preserve"> Eq. (15) and </w:t>
      </w:r>
      <w:r w:rsidRPr="00E61EEB">
        <w:rPr>
          <w:rFonts w:ascii="Times New Roman" w:hAnsi="Times New Roman" w:cs="Times New Roman"/>
          <w:position w:val="-14"/>
        </w:rPr>
        <w:object w:dxaOrig="980" w:dyaOrig="360">
          <v:shape id="_x0000_i1048" type="#_x0000_t75" style="width:48.9pt;height:18.25pt" o:ole="">
            <v:imagedata r:id="rId76" o:title=""/>
          </v:shape>
          <o:OLEObject Type="Embed" ProgID="Equation.DSMT4" ShapeID="_x0000_i1048" DrawAspect="Content" ObjectID="_1410974618" r:id="rId77"/>
        </w:object>
      </w:r>
      <w:r w:rsidRPr="00E61EEB">
        <w:rPr>
          <w:rFonts w:ascii="Times New Roman" w:hAnsi="Times New Roman" w:cs="Times New Roman"/>
        </w:rPr>
        <w:t>in Eq. (17) are smoothing problem</w:t>
      </w:r>
      <w:r w:rsidR="00011380">
        <w:rPr>
          <w:rFonts w:ascii="Times New Roman" w:hAnsi="Times New Roman" w:cs="Times New Roman"/>
        </w:rPr>
        <w:t>s</w:t>
      </w:r>
      <w:r w:rsidRPr="00E61EEB">
        <w:rPr>
          <w:rFonts w:ascii="Times New Roman" w:hAnsi="Times New Roman" w:cs="Times New Roman"/>
        </w:rPr>
        <w:t xml:space="preserve"> and can be solved using </w:t>
      </w:r>
      <w:r w:rsidR="00011380">
        <w:rPr>
          <w:rFonts w:ascii="Times New Roman" w:hAnsi="Times New Roman" w:cs="Times New Roman"/>
        </w:rPr>
        <w:t>a particle smoother</w:t>
      </w:r>
      <w:r w:rsidR="00940935">
        <w:rPr>
          <w:rFonts w:ascii="Times New Roman" w:hAnsi="Times New Roman" w:cs="Times New Roman"/>
        </w:rPr>
        <w:t xml:space="preserve"> [4-6]</w:t>
      </w:r>
      <w:r w:rsidRPr="00E61EEB">
        <w:rPr>
          <w:rFonts w:ascii="Times New Roman" w:hAnsi="Times New Roman" w:cs="Times New Roman"/>
        </w:rPr>
        <w:t xml:space="preserve">. </w:t>
      </w:r>
      <w:r w:rsidR="00992C79" w:rsidRPr="00E61EEB">
        <w:rPr>
          <w:rFonts w:ascii="Times New Roman" w:hAnsi="Times New Roman" w:cs="Times New Roman"/>
        </w:rPr>
        <w:t xml:space="preserve">In Eq. </w:t>
      </w:r>
      <w:r w:rsidR="00011380">
        <w:rPr>
          <w:rFonts w:ascii="Times New Roman" w:hAnsi="Times New Roman" w:cs="Times New Roman"/>
        </w:rPr>
        <w:t>(</w:t>
      </w:r>
      <w:r w:rsidR="00992C79" w:rsidRPr="00E61EEB">
        <w:rPr>
          <w:rFonts w:ascii="Times New Roman" w:hAnsi="Times New Roman" w:cs="Times New Roman"/>
        </w:rPr>
        <w:t>16</w:t>
      </w:r>
      <w:r w:rsidR="00011380">
        <w:rPr>
          <w:rFonts w:ascii="Times New Roman" w:hAnsi="Times New Roman" w:cs="Times New Roman"/>
        </w:rPr>
        <w:t>)</w:t>
      </w:r>
      <w:r w:rsidR="00992C79" w:rsidRPr="00E61EEB">
        <w:rPr>
          <w:rFonts w:ascii="Times New Roman" w:hAnsi="Times New Roman" w:cs="Times New Roman"/>
        </w:rPr>
        <w:t xml:space="preserve">, </w:t>
      </w:r>
      <w:bookmarkStart w:id="4" w:name="OLE_LINK1"/>
      <w:bookmarkStart w:id="5" w:name="OLE_LINK2"/>
      <w:r w:rsidR="00992C79" w:rsidRPr="00E61EEB">
        <w:rPr>
          <w:rFonts w:ascii="Times New Roman" w:hAnsi="Times New Roman" w:cs="Times New Roman"/>
          <w:position w:val="-14"/>
        </w:rPr>
        <w:object w:dxaOrig="1320" w:dyaOrig="360">
          <v:shape id="_x0000_i1049" type="#_x0000_t75" style="width:66.1pt;height:18.25pt" o:ole="">
            <v:imagedata r:id="rId78" o:title=""/>
          </v:shape>
          <o:OLEObject Type="Embed" ProgID="Equation.DSMT4" ShapeID="_x0000_i1049" DrawAspect="Content" ObjectID="_1410974619" r:id="rId79"/>
        </w:object>
      </w:r>
      <w:bookmarkEnd w:id="4"/>
      <w:bookmarkEnd w:id="5"/>
      <w:r w:rsidR="00F835AD" w:rsidRPr="00E61EEB">
        <w:rPr>
          <w:rFonts w:ascii="Times New Roman" w:hAnsi="Times New Roman" w:cs="Times New Roman"/>
        </w:rPr>
        <w:t xml:space="preserve">can be rewritten as  </w:t>
      </w:r>
    </w:p>
    <w:p w:rsidR="00B6113E" w:rsidRPr="00535010" w:rsidRDefault="00B6113E" w:rsidP="008E3607">
      <w:pPr>
        <w:pStyle w:val="a5"/>
        <w:ind w:left="0"/>
        <w:jc w:val="right"/>
        <w:rPr>
          <w:rFonts w:ascii="Times New Roman" w:hAnsi="Times New Roman" w:cs="Times New Roman"/>
        </w:rPr>
      </w:pPr>
      <w:r w:rsidRPr="00535010">
        <w:rPr>
          <w:rFonts w:ascii="Times New Roman" w:hAnsi="Times New Roman" w:cs="Times New Roman"/>
          <w:position w:val="-80"/>
        </w:rPr>
        <w:object w:dxaOrig="4480" w:dyaOrig="1359">
          <v:shape id="_x0000_i1050" type="#_x0000_t75" style="width:224.05pt;height:67.7pt" o:ole="">
            <v:imagedata r:id="rId80" o:title=""/>
          </v:shape>
          <o:OLEObject Type="Embed" ProgID="Equation.DSMT4" ShapeID="_x0000_i1050" DrawAspect="Content" ObjectID="_1410974620" r:id="rId81"/>
        </w:object>
      </w:r>
      <w:r w:rsidR="008E3607">
        <w:rPr>
          <w:rFonts w:ascii="Times New Roman" w:hAnsi="Times New Roman" w:cs="Times New Roman"/>
          <w:position w:val="-80"/>
        </w:rPr>
        <w:t xml:space="preserve">                            (18)</w:t>
      </w:r>
    </w:p>
    <w:p w:rsidR="00B6113E" w:rsidRDefault="00B6113E" w:rsidP="00284A5C">
      <w:pPr>
        <w:pStyle w:val="a5"/>
        <w:ind w:left="0"/>
        <w:jc w:val="both"/>
        <w:rPr>
          <w:rFonts w:ascii="Times New Roman" w:hAnsi="Times New Roman" w:cs="Times New Roman"/>
        </w:rPr>
      </w:pPr>
      <w:r w:rsidRPr="00535010">
        <w:rPr>
          <w:rFonts w:ascii="Times New Roman" w:hAnsi="Times New Roman" w:cs="Times New Roman"/>
        </w:rPr>
        <w:t xml:space="preserve">Therefore, the particle filter and smoother representations can be used deliver an importance sampling approximation to </w:t>
      </w:r>
      <w:proofErr w:type="gramStart"/>
      <w:r w:rsidRPr="00535010">
        <w:rPr>
          <w:rFonts w:ascii="Times New Roman" w:hAnsi="Times New Roman" w:cs="Times New Roman"/>
        </w:rPr>
        <w:t>I</w:t>
      </w:r>
      <w:r w:rsidRPr="00535010">
        <w:rPr>
          <w:rFonts w:ascii="Times New Roman" w:hAnsi="Times New Roman" w:cs="Times New Roman"/>
          <w:vertAlign w:val="subscript"/>
        </w:rPr>
        <w:t>2</w:t>
      </w:r>
      <w:r w:rsidR="00535010">
        <w:rPr>
          <w:rFonts w:ascii="Times New Roman" w:hAnsi="Times New Roman" w:cs="Times New Roman"/>
        </w:rPr>
        <w:t xml:space="preserve"> </w:t>
      </w:r>
      <w:r w:rsidR="00284A5C">
        <w:rPr>
          <w:rFonts w:ascii="Times New Roman" w:hAnsi="Times New Roman" w:cs="Times New Roman"/>
        </w:rPr>
        <w:t>.</w:t>
      </w:r>
      <w:proofErr w:type="gramEnd"/>
      <w:r w:rsidR="00284A5C">
        <w:rPr>
          <w:rFonts w:ascii="Times New Roman" w:hAnsi="Times New Roman" w:cs="Times New Roman"/>
        </w:rPr>
        <w:t xml:space="preserve"> </w:t>
      </w:r>
    </w:p>
    <w:p w:rsidR="00824318" w:rsidRDefault="00824318" w:rsidP="00284A5C">
      <w:pPr>
        <w:pStyle w:val="a5"/>
        <w:ind w:left="0"/>
        <w:jc w:val="both"/>
        <w:rPr>
          <w:rFonts w:ascii="Times New Roman" w:hAnsi="Times New Roman" w:cs="Times New Roman"/>
        </w:rPr>
      </w:pPr>
    </w:p>
    <w:p w:rsidR="00824318" w:rsidRDefault="00824318" w:rsidP="00284A5C">
      <w:pPr>
        <w:pStyle w:val="a5"/>
        <w:ind w:left="0"/>
        <w:jc w:val="both"/>
        <w:rPr>
          <w:rFonts w:ascii="Times New Roman" w:hAnsi="Times New Roman" w:cs="Times New Roman"/>
        </w:rPr>
      </w:pPr>
      <w:r w:rsidRPr="00D12453">
        <w:rPr>
          <w:rFonts w:ascii="Times New Roman" w:hAnsi="Times New Roman" w:cs="Times New Roman"/>
        </w:rPr>
        <w:t xml:space="preserve">If we substitute the particle smoother representation: </w:t>
      </w:r>
      <w:r w:rsidRPr="00D12453">
        <w:rPr>
          <w:rFonts w:ascii="Times New Roman" w:hAnsi="Times New Roman" w:cs="Times New Roman"/>
          <w:position w:val="-24"/>
        </w:rPr>
        <w:object w:dxaOrig="2560" w:dyaOrig="580">
          <v:shape id="_x0000_i1060" type="#_x0000_t75" style="width:127.9pt;height:29.55pt" o:ole="">
            <v:imagedata r:id="rId82" o:title=""/>
          </v:shape>
          <o:OLEObject Type="Embed" ProgID="Equation.DSMT4" ShapeID="_x0000_i1060" DrawAspect="Content" ObjectID="_1410974621" r:id="rId83"/>
        </w:object>
      </w:r>
      <w:r w:rsidR="00D12453" w:rsidRPr="00D12453">
        <w:rPr>
          <w:rFonts w:ascii="Times New Roman" w:hAnsi="Times New Roman" w:cs="Times New Roman"/>
        </w:rPr>
        <w:t>and particle filter representation:</w:t>
      </w:r>
      <w:r w:rsidR="00D12453" w:rsidRPr="00D12453">
        <w:rPr>
          <w:rFonts w:ascii="Times New Roman" w:hAnsi="Times New Roman" w:cs="Times New Roman"/>
          <w:position w:val="-14"/>
        </w:rPr>
        <w:t xml:space="preserve"> </w:t>
      </w:r>
      <w:r w:rsidR="00D12453" w:rsidRPr="00D12453">
        <w:rPr>
          <w:rFonts w:ascii="Times New Roman" w:hAnsi="Times New Roman" w:cs="Times New Roman"/>
          <w:position w:val="-24"/>
        </w:rPr>
        <w:object w:dxaOrig="2380" w:dyaOrig="580">
          <v:shape id="_x0000_i1061" type="#_x0000_t75" style="width:118.75pt;height:29.55pt" o:ole="">
            <v:imagedata r:id="rId84" o:title=""/>
          </v:shape>
          <o:OLEObject Type="Embed" ProgID="Equation.DSMT4" ShapeID="_x0000_i1061" DrawAspect="Content" ObjectID="_1410974622" r:id="rId85"/>
        </w:object>
      </w:r>
      <w:r w:rsidR="00D12453" w:rsidRPr="00D12453">
        <w:rPr>
          <w:rFonts w:ascii="Times New Roman" w:hAnsi="Times New Roman" w:cs="Times New Roman"/>
        </w:rPr>
        <w:t>into Eq. (15</w:t>
      </w:r>
      <w:proofErr w:type="gramStart"/>
      <w:r w:rsidR="00D12453" w:rsidRPr="00D12453">
        <w:rPr>
          <w:rFonts w:ascii="Times New Roman" w:hAnsi="Times New Roman" w:cs="Times New Roman"/>
        </w:rPr>
        <w:t>) ,</w:t>
      </w:r>
      <w:proofErr w:type="gramEnd"/>
      <w:r w:rsidR="00D12453" w:rsidRPr="00D12453">
        <w:rPr>
          <w:rFonts w:ascii="Times New Roman" w:hAnsi="Times New Roman" w:cs="Times New Roman"/>
        </w:rPr>
        <w:t xml:space="preserve"> Eq. (16) and Eq. (17)</w:t>
      </w:r>
      <w:r w:rsidR="00D12453">
        <w:rPr>
          <w:rFonts w:ascii="Times New Roman" w:hAnsi="Times New Roman" w:cs="Times New Roman"/>
        </w:rPr>
        <w:t xml:space="preserve">, then we have: </w:t>
      </w:r>
    </w:p>
    <w:p w:rsidR="00D12453" w:rsidRPr="00D12453" w:rsidRDefault="00D12453" w:rsidP="00284A5C">
      <w:pPr>
        <w:pStyle w:val="a5"/>
        <w:ind w:left="0"/>
        <w:jc w:val="both"/>
        <w:rPr>
          <w:rFonts w:ascii="Times New Roman" w:hAnsi="Times New Roman" w:cs="Times New Roman"/>
        </w:rPr>
      </w:pPr>
    </w:p>
    <w:p w:rsidR="00824318" w:rsidRDefault="00D12453" w:rsidP="00D12453">
      <w:pPr>
        <w:pStyle w:val="a5"/>
        <w:ind w:left="0"/>
        <w:jc w:val="right"/>
        <w:rPr>
          <w:rFonts w:ascii="Times New Roman" w:hAnsi="Times New Roman" w:cs="Times New Roman"/>
          <w:position w:val="-80"/>
        </w:rPr>
      </w:pPr>
      <w:r w:rsidRPr="00D12453">
        <w:rPr>
          <w:rFonts w:ascii="Times New Roman" w:hAnsi="Times New Roman" w:cs="Times New Roman"/>
          <w:position w:val="-82"/>
        </w:rPr>
        <w:object w:dxaOrig="4060" w:dyaOrig="1560">
          <v:shape id="_x0000_i1062" type="#_x0000_t75" style="width:203.1pt;height:77.9pt" o:ole="">
            <v:imagedata r:id="rId86" o:title=""/>
          </v:shape>
          <o:OLEObject Type="Embed" ProgID="Equation.DSMT4" ShapeID="_x0000_i1062" DrawAspect="Content" ObjectID="_1410974623" r:id="rId87"/>
        </w:object>
      </w:r>
      <w:r>
        <w:rPr>
          <w:rFonts w:ascii="Times New Roman" w:hAnsi="Times New Roman" w:cs="Times New Roman"/>
          <w:position w:val="-80"/>
        </w:rPr>
        <w:t xml:space="preserve">                             (19)</w:t>
      </w:r>
    </w:p>
    <w:p w:rsidR="00071724" w:rsidRDefault="00071724" w:rsidP="00071724">
      <w:pPr>
        <w:pStyle w:val="a5"/>
        <w:ind w:left="0"/>
        <w:jc w:val="both"/>
        <w:rPr>
          <w:rFonts w:ascii="Times New Roman" w:hAnsi="Times New Roman" w:cs="Times New Roman"/>
        </w:rPr>
      </w:pPr>
      <w:r w:rsidRPr="00071724">
        <w:rPr>
          <w:rFonts w:ascii="Times New Roman" w:hAnsi="Times New Roman" w:cs="Times New Roman"/>
          <w:sz w:val="24"/>
        </w:rPr>
        <w:t xml:space="preserve">Eq. (19) provides a solution to calculate </w:t>
      </w:r>
      <w:r w:rsidRPr="00071724">
        <w:rPr>
          <w:rFonts w:ascii="Times New Roman" w:hAnsi="Times New Roman" w:cs="Times New Roman"/>
          <w:position w:val="-12"/>
        </w:rPr>
        <w:object w:dxaOrig="760" w:dyaOrig="340">
          <v:shape id="_x0000_i1063" type="#_x0000_t75" style="width:38.15pt;height:17.2pt" o:ole="">
            <v:imagedata r:id="rId88" o:title=""/>
          </v:shape>
          <o:OLEObject Type="Embed" ProgID="Equation.DSMT4" ShapeID="_x0000_i1063" DrawAspect="Content" ObjectID="_1410974624" r:id="rId89"/>
        </w:object>
      </w:r>
      <w:r w:rsidRPr="00071724">
        <w:rPr>
          <w:rFonts w:ascii="Times New Roman" w:hAnsi="Times New Roman" w:cs="Times New Roman"/>
        </w:rPr>
        <w:t>for any nonlinear state space model. The EM method with particle approximation is called particle EM in the literature. Below provides a summary of the particle EM algorithm</w:t>
      </w:r>
      <w:r w:rsidR="005D1813">
        <w:rPr>
          <w:rFonts w:ascii="Times New Roman" w:hAnsi="Times New Roman" w:cs="Times New Roman"/>
        </w:rPr>
        <w:t xml:space="preserve"> [4]</w:t>
      </w:r>
      <w:r w:rsidRPr="00071724">
        <w:rPr>
          <w:rFonts w:ascii="Times New Roman" w:hAnsi="Times New Roman" w:cs="Times New Roman"/>
        </w:rPr>
        <w:t xml:space="preserve">. </w:t>
      </w:r>
    </w:p>
    <w:p w:rsidR="00071724" w:rsidRDefault="005D1813" w:rsidP="00071724">
      <w:pPr>
        <w:pStyle w:val="a5"/>
        <w:ind w:left="0"/>
        <w:jc w:val="both"/>
        <w:rPr>
          <w:rFonts w:ascii="Times New Roman" w:hAnsi="Times New Roman" w:cs="Times New Roman"/>
        </w:rPr>
      </w:pPr>
      <w:r>
        <w:rPr>
          <w:rFonts w:ascii="Times New Roman" w:hAnsi="Times New Roman" w:cs="Times New Roman"/>
          <w:noProof/>
        </w:rPr>
      </w:r>
      <w:r>
        <w:rPr>
          <w:rFonts w:ascii="Times New Roman" w:hAnsi="Times New Roman" w:cs="Times New Roman"/>
        </w:rPr>
        <w:pict>
          <v:shapetype id="_x0000_t202" coordsize="21600,21600" o:spt="202" path="m,l,21600r21600,l21600,xe">
            <v:stroke joinstyle="miter"/>
            <v:path gradientshapeok="t" o:connecttype="rect"/>
          </v:shapetype>
          <v:shape id="_x0000_s2090" type="#_x0000_t202" style="width:466.4pt;height:192.35pt;mso-position-horizontal-relative:char;mso-position-vertical-relative:line">
            <v:textbox>
              <w:txbxContent>
                <w:p w:rsidR="00000000" w:rsidRPr="005D1813" w:rsidRDefault="00A246EF" w:rsidP="005D1813">
                  <w:pPr>
                    <w:numPr>
                      <w:ilvl w:val="0"/>
                      <w:numId w:val="8"/>
                    </w:numPr>
                    <w:spacing w:after="120"/>
                    <w:rPr>
                      <w:rFonts w:ascii="Times New Roman" w:hAnsi="Times New Roman" w:cs="Times New Roman"/>
                    </w:rPr>
                  </w:pPr>
                  <w:r w:rsidRPr="005D1813">
                    <w:rPr>
                      <w:rFonts w:ascii="Times New Roman" w:hAnsi="Times New Roman" w:cs="Times New Roman"/>
                    </w:rPr>
                    <w:t xml:space="preserve">Set </w:t>
                  </w:r>
                  <w:r w:rsidRPr="005D1813">
                    <w:rPr>
                      <w:rFonts w:ascii="Times New Roman" w:hAnsi="Times New Roman" w:cs="Times New Roman"/>
                      <w:i/>
                      <w:iCs/>
                    </w:rPr>
                    <w:t>k</w:t>
                  </w:r>
                  <w:r w:rsidRPr="005D1813">
                    <w:rPr>
                      <w:rFonts w:ascii="Times New Roman" w:hAnsi="Times New Roman" w:cs="Times New Roman"/>
                    </w:rPr>
                    <w:t xml:space="preserve"> = 0 and initialize </w:t>
                  </w:r>
                  <w:r w:rsidR="005D1813" w:rsidRPr="005D1813">
                    <w:rPr>
                      <w:rFonts w:ascii="Times New Roman" w:hAnsi="Times New Roman" w:cs="Times New Roman"/>
                      <w:position w:val="-10"/>
                    </w:rPr>
                    <w:object w:dxaOrig="240" w:dyaOrig="300">
                      <v:shape id="_x0000_i1068" type="#_x0000_t75" style="width:11.8pt;height:15.05pt" o:ole="">
                        <v:imagedata r:id="rId90" o:title=""/>
                      </v:shape>
                      <o:OLEObject Type="Embed" ProgID="Equation.DSMT4" ShapeID="_x0000_i1068" DrawAspect="Content" ObjectID="_1410974625" r:id="rId91"/>
                    </w:object>
                  </w:r>
                </w:p>
                <w:p w:rsidR="005D1813" w:rsidRPr="005D1813" w:rsidRDefault="005D1813" w:rsidP="005D1813">
                  <w:pPr>
                    <w:numPr>
                      <w:ilvl w:val="0"/>
                      <w:numId w:val="8"/>
                    </w:numPr>
                    <w:spacing w:after="120"/>
                    <w:rPr>
                      <w:rFonts w:ascii="Times New Roman" w:hAnsi="Times New Roman" w:cs="Times New Roman"/>
                    </w:rPr>
                  </w:pPr>
                  <w:r w:rsidRPr="005D1813">
                    <w:rPr>
                      <w:rFonts w:ascii="Times New Roman" w:hAnsi="Times New Roman" w:cs="Times New Roman"/>
                    </w:rPr>
                    <w:t>Expectation (E) Step:</w:t>
                  </w:r>
                </w:p>
                <w:p w:rsidR="00000000" w:rsidRPr="005D1813" w:rsidRDefault="00A246EF" w:rsidP="005D1813">
                  <w:pPr>
                    <w:numPr>
                      <w:ilvl w:val="1"/>
                      <w:numId w:val="8"/>
                    </w:numPr>
                    <w:spacing w:after="120"/>
                    <w:rPr>
                      <w:rFonts w:ascii="Times New Roman" w:hAnsi="Times New Roman" w:cs="Times New Roman"/>
                    </w:rPr>
                  </w:pPr>
                  <w:r w:rsidRPr="005D1813">
                    <w:rPr>
                      <w:rFonts w:ascii="Times New Roman" w:hAnsi="Times New Roman" w:cs="Times New Roman"/>
                    </w:rPr>
                    <w:t>Run particle filter and particle smoother</w:t>
                  </w:r>
                </w:p>
                <w:p w:rsidR="005D1813" w:rsidRPr="005D1813" w:rsidRDefault="005D1813" w:rsidP="005D1813">
                  <w:pPr>
                    <w:numPr>
                      <w:ilvl w:val="1"/>
                      <w:numId w:val="8"/>
                    </w:numPr>
                    <w:spacing w:after="120"/>
                    <w:rPr>
                      <w:rFonts w:ascii="Times New Roman" w:hAnsi="Times New Roman" w:cs="Times New Roman"/>
                    </w:rPr>
                  </w:pPr>
                  <w:r w:rsidRPr="005D1813">
                    <w:rPr>
                      <w:rFonts w:ascii="Times New Roman" w:hAnsi="Times New Roman" w:cs="Times New Roman"/>
                    </w:rPr>
                    <w:t xml:space="preserve">Calculate </w:t>
                  </w:r>
                  <w:r w:rsidRPr="005D1813">
                    <w:rPr>
                      <w:rFonts w:ascii="Times New Roman" w:hAnsi="Times New Roman" w:cs="Times New Roman"/>
                      <w:position w:val="-12"/>
                    </w:rPr>
                    <w:object w:dxaOrig="1939" w:dyaOrig="380">
                      <v:shape id="_x0000_i1069" type="#_x0000_t75" style="width:96.7pt;height:19.35pt" o:ole="">
                        <v:imagedata r:id="rId92" o:title=""/>
                      </v:shape>
                      <o:OLEObject Type="Embed" ProgID="Equation.DSMT4" ShapeID="_x0000_i1069" DrawAspect="Content" ObjectID="_1410974626" r:id="rId93"/>
                    </w:object>
                  </w:r>
                </w:p>
                <w:p w:rsidR="00000000" w:rsidRPr="005D1813" w:rsidRDefault="00A246EF" w:rsidP="005D1813">
                  <w:pPr>
                    <w:numPr>
                      <w:ilvl w:val="0"/>
                      <w:numId w:val="8"/>
                    </w:numPr>
                    <w:spacing w:after="120"/>
                    <w:rPr>
                      <w:rFonts w:ascii="Times New Roman" w:hAnsi="Times New Roman" w:cs="Times New Roman"/>
                    </w:rPr>
                  </w:pPr>
                  <w:r w:rsidRPr="005D1813">
                    <w:rPr>
                      <w:rFonts w:ascii="Times New Roman" w:hAnsi="Times New Roman" w:cs="Times New Roman"/>
                    </w:rPr>
                    <w:t>Maximization (M) Step:</w:t>
                  </w:r>
                </w:p>
                <w:p w:rsidR="005D1813" w:rsidRDefault="005D1813" w:rsidP="005D1813">
                  <w:pPr>
                    <w:spacing w:after="120"/>
                    <w:ind w:left="720"/>
                    <w:rPr>
                      <w:rFonts w:ascii="Times New Roman" w:hAnsi="Times New Roman" w:cs="Times New Roman"/>
                      <w:position w:val="-14"/>
                    </w:rPr>
                  </w:pPr>
                  <w:r w:rsidRPr="005D1813">
                    <w:rPr>
                      <w:rFonts w:ascii="Times New Roman" w:hAnsi="Times New Roman" w:cs="Times New Roman"/>
                    </w:rPr>
                    <w:t>Compute:</w:t>
                  </w:r>
                  <w:r w:rsidRPr="005D1813">
                    <w:rPr>
                      <w:rFonts w:ascii="Times New Roman" w:hAnsi="Times New Roman" w:cs="Times New Roman"/>
                      <w:position w:val="-14"/>
                    </w:rPr>
                    <w:t xml:space="preserve"> </w:t>
                  </w:r>
                  <w:r w:rsidRPr="005D1813">
                    <w:rPr>
                      <w:rFonts w:ascii="Times New Roman" w:hAnsi="Times New Roman" w:cs="Times New Roman"/>
                      <w:position w:val="-22"/>
                    </w:rPr>
                    <w:object w:dxaOrig="2060" w:dyaOrig="480">
                      <v:shape id="_x0000_i1070" type="#_x0000_t75" style="width:102.65pt;height:24.2pt" o:ole="">
                        <v:imagedata r:id="rId94" o:title=""/>
                      </v:shape>
                      <o:OLEObject Type="Embed" ProgID="Equation.DSMT4" ShapeID="_x0000_i1070" DrawAspect="Content" ObjectID="_1410974627" r:id="rId95"/>
                    </w:object>
                  </w:r>
                </w:p>
                <w:p w:rsidR="005D1813" w:rsidRPr="005D1813" w:rsidRDefault="005D1813" w:rsidP="005D1813">
                  <w:pPr>
                    <w:pStyle w:val="a5"/>
                    <w:numPr>
                      <w:ilvl w:val="0"/>
                      <w:numId w:val="8"/>
                    </w:numPr>
                    <w:spacing w:after="120"/>
                    <w:rPr>
                      <w:rFonts w:ascii="Times New Roman" w:hAnsi="Times New Roman" w:cs="Times New Roman"/>
                    </w:rPr>
                  </w:pPr>
                  <w:r w:rsidRPr="005D1813">
                    <w:rPr>
                      <w:rFonts w:ascii="Times New Roman" w:hAnsi="Times New Roman" w:cs="Times New Roman"/>
                    </w:rPr>
                    <w:t xml:space="preserve">Check the non-termination </w:t>
                  </w:r>
                  <w:proofErr w:type="gramStart"/>
                  <w:r w:rsidRPr="005D1813">
                    <w:rPr>
                      <w:rFonts w:ascii="Times New Roman" w:hAnsi="Times New Roman" w:cs="Times New Roman"/>
                    </w:rPr>
                    <w:t>condition</w:t>
                  </w:r>
                  <w:r>
                    <w:rPr>
                      <w:rFonts w:ascii="Times New Roman" w:hAnsi="Times New Roman" w:cs="Times New Roman"/>
                    </w:rPr>
                    <w:t xml:space="preserve"> </w:t>
                  </w:r>
                  <w:proofErr w:type="gramEnd"/>
                  <w:r w:rsidRPr="005D1813">
                    <w:rPr>
                      <w:rFonts w:ascii="Times New Roman" w:hAnsi="Times New Roman" w:cs="Times New Roman"/>
                      <w:position w:val="-12"/>
                    </w:rPr>
                    <w:object w:dxaOrig="2200" w:dyaOrig="340">
                      <v:shape id="_x0000_i1071" type="#_x0000_t75" style="width:109.6pt;height:17.2pt" o:ole="">
                        <v:imagedata r:id="rId96" o:title=""/>
                      </v:shape>
                      <o:OLEObject Type="Embed" ProgID="Equation.DSMT4" ShapeID="_x0000_i1071" DrawAspect="Content" ObjectID="_1410974628" r:id="rId97"/>
                    </w:object>
                  </w:r>
                  <w:r>
                    <w:rPr>
                      <w:rFonts w:ascii="Times New Roman" w:hAnsi="Times New Roman" w:cs="Times New Roman"/>
                    </w:rPr>
                    <w:t xml:space="preserve">. </w:t>
                  </w:r>
                  <w:r w:rsidRPr="005D1813">
                    <w:rPr>
                      <w:rFonts w:ascii="Times New Roman" w:hAnsi="Times New Roman" w:cs="Times New Roman"/>
                    </w:rPr>
                    <w:t>If satisfied update</w:t>
                  </w:r>
                  <w:r>
                    <w:rPr>
                      <w:rFonts w:ascii="Times New Roman" w:hAnsi="Times New Roman" w:cs="Times New Roman"/>
                    </w:rPr>
                    <w:t xml:space="preserve"> </w:t>
                  </w:r>
                  <w:r w:rsidRPr="005D1813">
                    <w:rPr>
                      <w:rFonts w:ascii="Times New Roman" w:hAnsi="Times New Roman" w:cs="Times New Roman"/>
                      <w:position w:val="-6"/>
                    </w:rPr>
                    <w:object w:dxaOrig="820" w:dyaOrig="260">
                      <v:shape id="_x0000_i1072" type="#_x0000_t75" style="width:40.85pt;height:13.45pt" o:ole="">
                        <v:imagedata r:id="rId98" o:title=""/>
                      </v:shape>
                      <o:OLEObject Type="Embed" ProgID="Equation.DSMT4" ShapeID="_x0000_i1072" DrawAspect="Content" ObjectID="_1410974629" r:id="rId99"/>
                    </w:object>
                  </w:r>
                  <w:r w:rsidRPr="005D1813">
                    <w:rPr>
                      <w:rFonts w:ascii="Times New Roman" w:hAnsi="Times New Roman" w:cs="Times New Roman"/>
                      <w:position w:val="-14"/>
                    </w:rPr>
                    <w:t xml:space="preserve">and return to step 2, otherwise terminate.   </w:t>
                  </w:r>
                </w:p>
              </w:txbxContent>
            </v:textbox>
            <w10:wrap type="none"/>
            <w10:anchorlock/>
          </v:shape>
        </w:pict>
      </w:r>
    </w:p>
    <w:p w:rsidR="00D64457" w:rsidRPr="00DB7293" w:rsidRDefault="00DB7293" w:rsidP="00DB7293">
      <w:pPr>
        <w:rPr>
          <w:rFonts w:ascii="Times New Roman" w:hAnsi="Times New Roman" w:cs="Times New Roman"/>
          <w:b/>
          <w:sz w:val="28"/>
        </w:rPr>
      </w:pPr>
      <w:r w:rsidRPr="00DB7293">
        <w:rPr>
          <w:rFonts w:ascii="Times New Roman" w:hAnsi="Times New Roman" w:cs="Times New Roman"/>
          <w:b/>
          <w:sz w:val="28"/>
        </w:rPr>
        <w:lastRenderedPageBreak/>
        <w:t>3.</w:t>
      </w:r>
      <w:r>
        <w:rPr>
          <w:rFonts w:ascii="Times New Roman" w:hAnsi="Times New Roman" w:cs="Times New Roman"/>
          <w:b/>
          <w:sz w:val="28"/>
        </w:rPr>
        <w:t xml:space="preserve"> </w:t>
      </w:r>
      <w:r w:rsidR="00D64457" w:rsidRPr="00DB7293">
        <w:rPr>
          <w:rFonts w:ascii="Times New Roman" w:hAnsi="Times New Roman" w:cs="Times New Roman"/>
          <w:b/>
          <w:sz w:val="28"/>
        </w:rPr>
        <w:t xml:space="preserve">Implementation </w:t>
      </w:r>
    </w:p>
    <w:p w:rsidR="002746FF" w:rsidRPr="002746FF" w:rsidRDefault="002746FF" w:rsidP="00DB7293">
      <w:pPr>
        <w:pStyle w:val="a5"/>
        <w:ind w:left="0"/>
        <w:rPr>
          <w:rFonts w:ascii="Times New Roman" w:hAnsi="Times New Roman" w:cs="Times New Roman"/>
        </w:rPr>
      </w:pPr>
      <w:r w:rsidRPr="002746FF">
        <w:rPr>
          <w:rFonts w:ascii="Times New Roman" w:hAnsi="Times New Roman" w:cs="Times New Roman"/>
        </w:rPr>
        <w:t xml:space="preserve">All </w:t>
      </w:r>
      <w:r>
        <w:rPr>
          <w:rFonts w:ascii="Times New Roman" w:hAnsi="Times New Roman" w:cs="Times New Roman"/>
        </w:rPr>
        <w:t xml:space="preserve">algorithms will </w:t>
      </w:r>
      <w:r w:rsidR="00E00938">
        <w:rPr>
          <w:rFonts w:ascii="Times New Roman" w:hAnsi="Times New Roman" w:cs="Times New Roman"/>
        </w:rPr>
        <w:t>initially be programmed</w:t>
      </w:r>
      <w:r w:rsidR="008E3607">
        <w:rPr>
          <w:rFonts w:ascii="Times New Roman" w:hAnsi="Times New Roman" w:cs="Times New Roman"/>
        </w:rPr>
        <w:t xml:space="preserve"> in MATLAB</w:t>
      </w:r>
      <w:r>
        <w:rPr>
          <w:rFonts w:ascii="Times New Roman" w:hAnsi="Times New Roman" w:cs="Times New Roman"/>
        </w:rPr>
        <w:t xml:space="preserve"> on a </w:t>
      </w:r>
      <w:bookmarkStart w:id="6" w:name="OLE_LINK3"/>
      <w:bookmarkStart w:id="7" w:name="OLE_LINK4"/>
      <w:r>
        <w:rPr>
          <w:rFonts w:ascii="Times New Roman" w:hAnsi="Times New Roman" w:cs="Times New Roman"/>
        </w:rPr>
        <w:t xml:space="preserve">Dell LATITUDE </w:t>
      </w:r>
      <w:r w:rsidR="00DB7293">
        <w:rPr>
          <w:rFonts w:ascii="Times New Roman" w:hAnsi="Times New Roman" w:cs="Times New Roman"/>
        </w:rPr>
        <w:t>with a</w:t>
      </w:r>
      <w:r>
        <w:rPr>
          <w:rFonts w:ascii="Times New Roman" w:hAnsi="Times New Roman" w:cs="Times New Roman"/>
        </w:rPr>
        <w:t xml:space="preserve"> 2.67G Hz Intel Core i7 CPU and 4 GB of RAM</w:t>
      </w:r>
      <w:bookmarkEnd w:id="6"/>
      <w:bookmarkEnd w:id="7"/>
      <w:r>
        <w:rPr>
          <w:rFonts w:ascii="Times New Roman" w:hAnsi="Times New Roman" w:cs="Times New Roman"/>
        </w:rPr>
        <w:t>. The algorithms will initially be developed to run serially. If more time is available, parallel computation of parti</w:t>
      </w:r>
      <w:r w:rsidR="00E00938">
        <w:rPr>
          <w:rFonts w:ascii="Times New Roman" w:hAnsi="Times New Roman" w:cs="Times New Roman"/>
        </w:rPr>
        <w:t>cle filter will be implemented.</w:t>
      </w:r>
    </w:p>
    <w:p w:rsidR="00D64457" w:rsidRDefault="00B658DA" w:rsidP="00D64457">
      <w:pPr>
        <w:rPr>
          <w:rFonts w:ascii="Times New Roman" w:hAnsi="Times New Roman" w:cs="Times New Roman"/>
          <w:b/>
          <w:sz w:val="28"/>
        </w:rPr>
      </w:pPr>
      <w:r>
        <w:rPr>
          <w:rFonts w:ascii="Times New Roman" w:hAnsi="Times New Roman" w:cs="Times New Roman"/>
          <w:b/>
          <w:sz w:val="28"/>
        </w:rPr>
        <w:t>4</w:t>
      </w:r>
      <w:r w:rsidR="00D64457">
        <w:rPr>
          <w:rFonts w:ascii="Times New Roman" w:hAnsi="Times New Roman" w:cs="Times New Roman"/>
          <w:b/>
          <w:sz w:val="28"/>
        </w:rPr>
        <w:t xml:space="preserve">. Validation </w:t>
      </w:r>
    </w:p>
    <w:p w:rsidR="003465EC" w:rsidRDefault="00E41E5B" w:rsidP="00FA395F">
      <w:pPr>
        <w:jc w:val="both"/>
        <w:rPr>
          <w:rFonts w:ascii="Times New Roman" w:hAnsi="Times New Roman" w:cs="Times New Roman"/>
        </w:rPr>
      </w:pPr>
      <w:r>
        <w:rPr>
          <w:rFonts w:ascii="Times New Roman" w:hAnsi="Times New Roman" w:cs="Times New Roman"/>
        </w:rPr>
        <w:t>Simulated data or synthetic data will be used to validate each component: the particle fil</w:t>
      </w:r>
      <w:r w:rsidR="005D1813">
        <w:rPr>
          <w:rFonts w:ascii="Times New Roman" w:hAnsi="Times New Roman" w:cs="Times New Roman"/>
        </w:rPr>
        <w:t>ter, particle smoother and the particle EM</w:t>
      </w:r>
      <w:r>
        <w:rPr>
          <w:rFonts w:ascii="Times New Roman" w:hAnsi="Times New Roman" w:cs="Times New Roman"/>
        </w:rPr>
        <w:t xml:space="preserve">. </w:t>
      </w:r>
      <w:r w:rsidR="002615B2">
        <w:rPr>
          <w:rFonts w:ascii="Times New Roman" w:hAnsi="Times New Roman" w:cs="Times New Roman"/>
        </w:rPr>
        <w:t xml:space="preserve">For particle filtering and smoothing, </w:t>
      </w:r>
      <w:r w:rsidR="003465EC">
        <w:rPr>
          <w:rFonts w:ascii="Times New Roman" w:hAnsi="Times New Roman" w:cs="Times New Roman"/>
        </w:rPr>
        <w:t>we will generate simulated</w:t>
      </w:r>
      <w:r w:rsidR="00FA395F">
        <w:rPr>
          <w:rFonts w:ascii="Times New Roman" w:hAnsi="Times New Roman" w:cs="Times New Roman"/>
        </w:rPr>
        <w:t xml:space="preserve"> data with the assumed exact values for the model parameters and states. The nonlinearity-</w:t>
      </w:r>
      <w:proofErr w:type="gramStart"/>
      <w:r w:rsidR="00FA395F">
        <w:rPr>
          <w:rFonts w:ascii="Times New Roman" w:hAnsi="Times New Roman" w:cs="Times New Roman"/>
        </w:rPr>
        <w:t>OCV(</w:t>
      </w:r>
      <w:proofErr w:type="gramEnd"/>
      <w:r w:rsidR="00FA395F">
        <w:rPr>
          <w:rFonts w:ascii="Times New Roman" w:hAnsi="Times New Roman" w:cs="Times New Roman"/>
        </w:rPr>
        <w:t>SOC) may be replaced by a linear function. The states will be estimated based on the simulat</w:t>
      </w:r>
      <w:r w:rsidR="0089431A">
        <w:rPr>
          <w:rFonts w:ascii="Times New Roman" w:hAnsi="Times New Roman" w:cs="Times New Roman"/>
        </w:rPr>
        <w:t>ed data. The root mean square between</w:t>
      </w:r>
      <w:r w:rsidR="00FA395F">
        <w:rPr>
          <w:rFonts w:ascii="Times New Roman" w:hAnsi="Times New Roman" w:cs="Times New Roman"/>
        </w:rPr>
        <w:t xml:space="preserve"> the real state and estimated state will be used to quantify the accuracy of the filtering and smoothing. </w:t>
      </w:r>
    </w:p>
    <w:p w:rsidR="00FA395F" w:rsidRDefault="00FA395F" w:rsidP="00FA395F">
      <w:pPr>
        <w:jc w:val="both"/>
        <w:rPr>
          <w:rFonts w:ascii="Times New Roman" w:hAnsi="Times New Roman" w:cs="Times New Roman"/>
        </w:rPr>
      </w:pPr>
      <w:r>
        <w:rPr>
          <w:rFonts w:ascii="Times New Roman" w:hAnsi="Times New Roman" w:cs="Times New Roman"/>
        </w:rPr>
        <w:t xml:space="preserve">For the </w:t>
      </w:r>
      <w:r w:rsidR="0089431A">
        <w:rPr>
          <w:rFonts w:ascii="Times New Roman" w:hAnsi="Times New Roman" w:cs="Times New Roman"/>
        </w:rPr>
        <w:t>validation of the</w:t>
      </w:r>
      <w:r w:rsidR="005D1813">
        <w:rPr>
          <w:rFonts w:ascii="Times New Roman" w:hAnsi="Times New Roman" w:cs="Times New Roman"/>
        </w:rPr>
        <w:t xml:space="preserve"> </w:t>
      </w:r>
      <w:bookmarkStart w:id="8" w:name="OLE_LINK5"/>
      <w:bookmarkStart w:id="9" w:name="OLE_LINK6"/>
      <w:r w:rsidR="005D1813">
        <w:rPr>
          <w:rFonts w:ascii="Times New Roman" w:hAnsi="Times New Roman" w:cs="Times New Roman"/>
        </w:rPr>
        <w:t>particle EM</w:t>
      </w:r>
      <w:bookmarkEnd w:id="8"/>
      <w:bookmarkEnd w:id="9"/>
      <w:r>
        <w:rPr>
          <w:rFonts w:ascii="Times New Roman" w:hAnsi="Times New Roman" w:cs="Times New Roman"/>
        </w:rPr>
        <w:t>, simul</w:t>
      </w:r>
      <w:r w:rsidR="00E54DE8">
        <w:rPr>
          <w:rFonts w:ascii="Times New Roman" w:hAnsi="Times New Roman" w:cs="Times New Roman"/>
        </w:rPr>
        <w:t xml:space="preserve">ated data will be generated by assuming exact values for the model parameters. The </w:t>
      </w:r>
      <w:r w:rsidR="008B2905">
        <w:rPr>
          <w:rFonts w:ascii="Times New Roman" w:hAnsi="Times New Roman" w:cs="Times New Roman"/>
        </w:rPr>
        <w:t xml:space="preserve">particle EM </w:t>
      </w:r>
      <w:r w:rsidR="00E54DE8">
        <w:rPr>
          <w:rFonts w:ascii="Times New Roman" w:hAnsi="Times New Roman" w:cs="Times New Roman"/>
        </w:rPr>
        <w:t>will be used to estimate the mode</w:t>
      </w:r>
      <w:r w:rsidR="00E50D4E">
        <w:rPr>
          <w:rFonts w:ascii="Times New Roman" w:hAnsi="Times New Roman" w:cs="Times New Roman"/>
        </w:rPr>
        <w:t xml:space="preserve">l parameters 500 times using a </w:t>
      </w:r>
      <w:r w:rsidR="00E54DE8">
        <w:rPr>
          <w:rFonts w:ascii="Times New Roman" w:hAnsi="Times New Roman" w:cs="Times New Roman"/>
        </w:rPr>
        <w:t xml:space="preserve">Monte Carlo simulation. </w:t>
      </w:r>
      <w:r w:rsidR="00D14266">
        <w:rPr>
          <w:rFonts w:ascii="Times New Roman" w:hAnsi="Times New Roman" w:cs="Times New Roman"/>
        </w:rPr>
        <w:t xml:space="preserve">The mean error and the estimation error variance will be used to quantify the accuracy and precise of the parameter estimation. </w:t>
      </w:r>
      <w:r>
        <w:rPr>
          <w:rFonts w:ascii="Times New Roman" w:hAnsi="Times New Roman" w:cs="Times New Roman"/>
        </w:rPr>
        <w:t xml:space="preserve"> </w:t>
      </w:r>
    </w:p>
    <w:p w:rsidR="00D64457" w:rsidRDefault="00B658DA" w:rsidP="00D64457">
      <w:pPr>
        <w:rPr>
          <w:rFonts w:ascii="Times New Roman" w:hAnsi="Times New Roman" w:cs="Times New Roman"/>
          <w:b/>
          <w:sz w:val="28"/>
        </w:rPr>
      </w:pPr>
      <w:r>
        <w:rPr>
          <w:rFonts w:ascii="Times New Roman" w:hAnsi="Times New Roman" w:cs="Times New Roman"/>
          <w:b/>
          <w:sz w:val="28"/>
        </w:rPr>
        <w:t>5</w:t>
      </w:r>
      <w:r w:rsidR="00D64457">
        <w:rPr>
          <w:rFonts w:ascii="Times New Roman" w:hAnsi="Times New Roman" w:cs="Times New Roman"/>
          <w:b/>
          <w:sz w:val="28"/>
        </w:rPr>
        <w:t>. Testing</w:t>
      </w:r>
    </w:p>
    <w:p w:rsidR="002615B2" w:rsidRPr="00956413" w:rsidRDefault="00956413" w:rsidP="00B658DA">
      <w:pPr>
        <w:jc w:val="both"/>
        <w:rPr>
          <w:rFonts w:ascii="Times New Roman" w:hAnsi="Times New Roman" w:cs="Times New Roman"/>
        </w:rPr>
      </w:pPr>
      <w:r>
        <w:rPr>
          <w:rFonts w:ascii="Times New Roman" w:hAnsi="Times New Roman" w:cs="Times New Roman"/>
        </w:rPr>
        <w:t xml:space="preserve">Testing will be conducted on simulated </w:t>
      </w:r>
      <w:r w:rsidR="0062771B">
        <w:rPr>
          <w:rFonts w:ascii="Times New Roman" w:hAnsi="Times New Roman" w:cs="Times New Roman"/>
        </w:rPr>
        <w:t xml:space="preserve">battery discharge </w:t>
      </w:r>
      <w:r>
        <w:rPr>
          <w:rFonts w:ascii="Times New Roman" w:hAnsi="Times New Roman" w:cs="Times New Roman"/>
        </w:rPr>
        <w:t xml:space="preserve">data with assumed parameters. The test will be used to evaluate how well the </w:t>
      </w:r>
      <w:r w:rsidR="003669B6">
        <w:rPr>
          <w:rFonts w:ascii="Times New Roman" w:hAnsi="Times New Roman" w:cs="Times New Roman"/>
        </w:rPr>
        <w:t>algorithms perform</w:t>
      </w:r>
      <w:r>
        <w:rPr>
          <w:rFonts w:ascii="Times New Roman" w:hAnsi="Times New Roman" w:cs="Times New Roman"/>
        </w:rPr>
        <w:t xml:space="preserve"> for constant parameters and for slowly varying parameters. </w:t>
      </w:r>
      <w:r w:rsidR="0062771B">
        <w:rPr>
          <w:rFonts w:ascii="Times New Roman" w:hAnsi="Times New Roman" w:cs="Times New Roman"/>
        </w:rPr>
        <w:t xml:space="preserve"> Monte Carlo simulation will be used to study the effectiveness of the parameter estimation algorithms. </w:t>
      </w:r>
    </w:p>
    <w:p w:rsidR="00D64457" w:rsidRDefault="00B658DA" w:rsidP="00D64457">
      <w:pPr>
        <w:rPr>
          <w:rFonts w:ascii="Times New Roman" w:hAnsi="Times New Roman" w:cs="Times New Roman"/>
          <w:b/>
          <w:sz w:val="28"/>
        </w:rPr>
      </w:pPr>
      <w:r>
        <w:rPr>
          <w:rFonts w:ascii="Times New Roman" w:hAnsi="Times New Roman" w:cs="Times New Roman"/>
          <w:b/>
          <w:sz w:val="28"/>
        </w:rPr>
        <w:t>6</w:t>
      </w:r>
      <w:r w:rsidR="00D64457">
        <w:rPr>
          <w:rFonts w:ascii="Times New Roman" w:hAnsi="Times New Roman" w:cs="Times New Roman"/>
          <w:b/>
          <w:sz w:val="28"/>
        </w:rPr>
        <w:t xml:space="preserve">. </w:t>
      </w:r>
      <w:r w:rsidR="00D64457" w:rsidRPr="00D64457">
        <w:rPr>
          <w:rFonts w:ascii="Times New Roman" w:hAnsi="Times New Roman" w:cs="Times New Roman"/>
          <w:b/>
          <w:sz w:val="28"/>
        </w:rPr>
        <w:t>Project Schedule and Milestones</w:t>
      </w:r>
    </w:p>
    <w:p w:rsidR="004B534D" w:rsidRDefault="003669B6" w:rsidP="00CF3092">
      <w:pPr>
        <w:pStyle w:val="a5"/>
        <w:numPr>
          <w:ilvl w:val="0"/>
          <w:numId w:val="6"/>
        </w:numPr>
        <w:rPr>
          <w:rFonts w:ascii="Times New Roman" w:hAnsi="Times New Roman" w:cs="Times New Roman"/>
        </w:rPr>
      </w:pPr>
      <w:r w:rsidRPr="00CF3092">
        <w:rPr>
          <w:rFonts w:ascii="Times New Roman" w:hAnsi="Times New Roman" w:cs="Times New Roman"/>
        </w:rPr>
        <w:t>Project proposal: October 5</w:t>
      </w:r>
    </w:p>
    <w:p w:rsidR="004B534D" w:rsidRDefault="003669B6" w:rsidP="00CF3092">
      <w:pPr>
        <w:pStyle w:val="a5"/>
        <w:numPr>
          <w:ilvl w:val="0"/>
          <w:numId w:val="6"/>
        </w:numPr>
        <w:rPr>
          <w:rFonts w:ascii="Times New Roman" w:hAnsi="Times New Roman" w:cs="Times New Roman"/>
        </w:rPr>
      </w:pPr>
      <w:r w:rsidRPr="00CF3092">
        <w:rPr>
          <w:rFonts w:ascii="Times New Roman" w:hAnsi="Times New Roman" w:cs="Times New Roman"/>
        </w:rPr>
        <w:t>Algorithm Implem</w:t>
      </w:r>
      <w:r w:rsidR="001C189F">
        <w:rPr>
          <w:rFonts w:ascii="Times New Roman" w:hAnsi="Times New Roman" w:cs="Times New Roman"/>
        </w:rPr>
        <w:t>entation:</w:t>
      </w:r>
      <w:r w:rsidR="001C189F">
        <w:rPr>
          <w:rFonts w:ascii="Times New Roman" w:hAnsi="Times New Roman" w:cs="Times New Roman"/>
        </w:rPr>
        <w:br/>
        <w:t>- for particle filter and smoother</w:t>
      </w:r>
      <w:r w:rsidRPr="00CF3092">
        <w:rPr>
          <w:rFonts w:ascii="Times New Roman" w:hAnsi="Times New Roman" w:cs="Times New Roman"/>
        </w:rPr>
        <w:t xml:space="preserve">: </w:t>
      </w:r>
      <w:r w:rsidR="001C189F">
        <w:rPr>
          <w:rFonts w:ascii="Times New Roman" w:hAnsi="Times New Roman" w:cs="Times New Roman"/>
        </w:rPr>
        <w:t>December 1</w:t>
      </w:r>
      <w:r w:rsidR="001C189F">
        <w:rPr>
          <w:rFonts w:ascii="Times New Roman" w:hAnsi="Times New Roman" w:cs="Times New Roman"/>
        </w:rPr>
        <w:br/>
        <w:t>- for the full algorithm</w:t>
      </w:r>
      <w:r w:rsidRPr="00CF3092">
        <w:rPr>
          <w:rFonts w:ascii="Times New Roman" w:hAnsi="Times New Roman" w:cs="Times New Roman"/>
        </w:rPr>
        <w:t>: February 1</w:t>
      </w:r>
    </w:p>
    <w:p w:rsidR="004B534D" w:rsidRDefault="003669B6" w:rsidP="00CF3092">
      <w:pPr>
        <w:pStyle w:val="a5"/>
        <w:numPr>
          <w:ilvl w:val="0"/>
          <w:numId w:val="6"/>
        </w:numPr>
        <w:rPr>
          <w:rFonts w:ascii="Times New Roman" w:hAnsi="Times New Roman" w:cs="Times New Roman"/>
        </w:rPr>
      </w:pPr>
      <w:r w:rsidRPr="00CF3092">
        <w:rPr>
          <w:rFonts w:ascii="Times New Roman" w:hAnsi="Times New Roman" w:cs="Times New Roman"/>
        </w:rPr>
        <w:t>Validation: March 15</w:t>
      </w:r>
    </w:p>
    <w:p w:rsidR="004B534D" w:rsidRDefault="003669B6" w:rsidP="00CF3092">
      <w:pPr>
        <w:pStyle w:val="a5"/>
        <w:numPr>
          <w:ilvl w:val="0"/>
          <w:numId w:val="6"/>
        </w:numPr>
        <w:rPr>
          <w:rFonts w:ascii="Times New Roman" w:hAnsi="Times New Roman" w:cs="Times New Roman"/>
        </w:rPr>
      </w:pPr>
      <w:r w:rsidRPr="00CF3092">
        <w:rPr>
          <w:rFonts w:ascii="Times New Roman" w:hAnsi="Times New Roman" w:cs="Times New Roman"/>
        </w:rPr>
        <w:t>Testing: April 15</w:t>
      </w:r>
    </w:p>
    <w:p w:rsidR="003669B6" w:rsidRPr="00CF3092" w:rsidRDefault="003669B6" w:rsidP="00CF3092">
      <w:pPr>
        <w:pStyle w:val="a5"/>
        <w:numPr>
          <w:ilvl w:val="0"/>
          <w:numId w:val="6"/>
        </w:numPr>
        <w:rPr>
          <w:rFonts w:ascii="Times New Roman" w:hAnsi="Times New Roman" w:cs="Times New Roman"/>
        </w:rPr>
      </w:pPr>
      <w:r w:rsidRPr="00CF3092">
        <w:rPr>
          <w:rFonts w:ascii="Times New Roman" w:hAnsi="Times New Roman" w:cs="Times New Roman"/>
        </w:rPr>
        <w:t>Final Report: May 1</w:t>
      </w:r>
    </w:p>
    <w:p w:rsidR="001606C2" w:rsidRPr="003669B6" w:rsidRDefault="001606C2" w:rsidP="00D64457">
      <w:pPr>
        <w:rPr>
          <w:rFonts w:ascii="Times New Roman" w:hAnsi="Times New Roman" w:cs="Times New Roman"/>
        </w:rPr>
      </w:pPr>
      <w:r>
        <w:rPr>
          <w:rFonts w:ascii="Times New Roman" w:hAnsi="Times New Roman" w:cs="Times New Roman"/>
        </w:rPr>
        <w:t>Deliverables include the codes</w:t>
      </w:r>
      <w:r w:rsidR="008B2905">
        <w:rPr>
          <w:rFonts w:ascii="Times New Roman" w:hAnsi="Times New Roman" w:cs="Times New Roman"/>
        </w:rPr>
        <w:t xml:space="preserve"> of</w:t>
      </w:r>
      <w:r>
        <w:rPr>
          <w:rFonts w:ascii="Times New Roman" w:hAnsi="Times New Roman" w:cs="Times New Roman"/>
        </w:rPr>
        <w:t xml:space="preserve"> the particle filter</w:t>
      </w:r>
      <w:r w:rsidR="008B2905">
        <w:rPr>
          <w:rFonts w:ascii="Times New Roman" w:hAnsi="Times New Roman" w:cs="Times New Roman"/>
        </w:rPr>
        <w:t>, particle smoother</w:t>
      </w:r>
      <w:r>
        <w:rPr>
          <w:rFonts w:ascii="Times New Roman" w:hAnsi="Times New Roman" w:cs="Times New Roman"/>
        </w:rPr>
        <w:t xml:space="preserve"> and</w:t>
      </w:r>
      <w:r w:rsidR="008B2905">
        <w:rPr>
          <w:rFonts w:ascii="Times New Roman" w:hAnsi="Times New Roman" w:cs="Times New Roman"/>
        </w:rPr>
        <w:t xml:space="preserve"> particle EM</w:t>
      </w:r>
      <w:r>
        <w:rPr>
          <w:rFonts w:ascii="Times New Roman" w:hAnsi="Times New Roman" w:cs="Times New Roman"/>
        </w:rPr>
        <w:t xml:space="preserve">. The datasets of the simulated battery discharge process. Middle year and end of the year progress reports will also be included. </w:t>
      </w:r>
    </w:p>
    <w:p w:rsidR="00C82540" w:rsidRDefault="00B658DA" w:rsidP="00D64457">
      <w:pPr>
        <w:rPr>
          <w:rFonts w:ascii="Times New Roman" w:hAnsi="Times New Roman" w:cs="Times New Roman"/>
          <w:b/>
          <w:sz w:val="28"/>
        </w:rPr>
      </w:pPr>
      <w:r>
        <w:rPr>
          <w:rFonts w:ascii="Times New Roman" w:hAnsi="Times New Roman" w:cs="Times New Roman"/>
          <w:b/>
          <w:sz w:val="28"/>
        </w:rPr>
        <w:t>7</w:t>
      </w:r>
      <w:r w:rsidR="00C82540">
        <w:rPr>
          <w:rFonts w:ascii="Times New Roman" w:hAnsi="Times New Roman" w:cs="Times New Roman"/>
          <w:b/>
          <w:sz w:val="28"/>
        </w:rPr>
        <w:t>. References</w:t>
      </w:r>
    </w:p>
    <w:p w:rsidR="00000000" w:rsidRPr="005D1813" w:rsidRDefault="00A246EF"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t xml:space="preserve">H. He, R. </w:t>
      </w:r>
      <w:proofErr w:type="spellStart"/>
      <w:r w:rsidRPr="005D1813">
        <w:rPr>
          <w:rFonts w:ascii="Times New Roman" w:hAnsi="Times New Roman" w:cs="Times New Roman"/>
          <w:sz w:val="20"/>
        </w:rPr>
        <w:t>Xiong</w:t>
      </w:r>
      <w:proofErr w:type="spellEnd"/>
      <w:r w:rsidRPr="005D1813">
        <w:rPr>
          <w:rFonts w:ascii="Times New Roman" w:hAnsi="Times New Roman" w:cs="Times New Roman"/>
          <w:sz w:val="20"/>
        </w:rPr>
        <w:t xml:space="preserve">, and H. </w:t>
      </w:r>
      <w:proofErr w:type="spellStart"/>
      <w:r w:rsidRPr="005D1813">
        <w:rPr>
          <w:rFonts w:ascii="Times New Roman" w:hAnsi="Times New Roman" w:cs="Times New Roman"/>
          <w:sz w:val="20"/>
        </w:rPr>
        <w:t>Guo</w:t>
      </w:r>
      <w:proofErr w:type="spellEnd"/>
      <w:r w:rsidRPr="005D1813">
        <w:rPr>
          <w:rFonts w:ascii="Times New Roman" w:hAnsi="Times New Roman" w:cs="Times New Roman"/>
          <w:sz w:val="20"/>
        </w:rPr>
        <w:t xml:space="preserve">, </w:t>
      </w:r>
      <w:r w:rsidRPr="005D1813">
        <w:rPr>
          <w:rFonts w:ascii="Times New Roman" w:hAnsi="Times New Roman" w:cs="Times New Roman"/>
          <w:iCs/>
          <w:sz w:val="20"/>
        </w:rPr>
        <w:t xml:space="preserve">Online estimation of model parameters and state-of-charge of </w:t>
      </w:r>
      <w:r w:rsidRPr="005D1813">
        <w:rPr>
          <w:rFonts w:ascii="Times New Roman" w:hAnsi="Times New Roman" w:cs="Times New Roman"/>
          <w:iCs/>
          <w:sz w:val="20"/>
        </w:rPr>
        <w:t xml:space="preserve">LiFePO4 batteries in electric vehicles. Applied Energy, 2012. </w:t>
      </w:r>
      <w:r w:rsidRPr="005D1813">
        <w:rPr>
          <w:rFonts w:ascii="Times New Roman" w:hAnsi="Times New Roman" w:cs="Times New Roman"/>
          <w:bCs/>
          <w:iCs/>
          <w:sz w:val="20"/>
        </w:rPr>
        <w:t>89(1): p. 413-420.</w:t>
      </w:r>
    </w:p>
    <w:p w:rsidR="00000000" w:rsidRPr="005D1813" w:rsidRDefault="00A246EF"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lastRenderedPageBreak/>
        <w:t xml:space="preserve">C. </w:t>
      </w:r>
      <w:proofErr w:type="spellStart"/>
      <w:r w:rsidRPr="005D1813">
        <w:rPr>
          <w:rFonts w:ascii="Times New Roman" w:hAnsi="Times New Roman" w:cs="Times New Roman"/>
          <w:sz w:val="20"/>
        </w:rPr>
        <w:t>Hu</w:t>
      </w:r>
      <w:proofErr w:type="spellEnd"/>
      <w:r w:rsidRPr="005D1813">
        <w:rPr>
          <w:rFonts w:ascii="Times New Roman" w:hAnsi="Times New Roman" w:cs="Times New Roman"/>
          <w:sz w:val="20"/>
        </w:rPr>
        <w:t xml:space="preserve">, B.D. </w:t>
      </w:r>
      <w:proofErr w:type="spellStart"/>
      <w:r w:rsidRPr="005D1813">
        <w:rPr>
          <w:rFonts w:ascii="Times New Roman" w:hAnsi="Times New Roman" w:cs="Times New Roman"/>
          <w:sz w:val="20"/>
        </w:rPr>
        <w:t>Youn</w:t>
      </w:r>
      <w:proofErr w:type="spellEnd"/>
      <w:r w:rsidRPr="005D1813">
        <w:rPr>
          <w:rFonts w:ascii="Times New Roman" w:hAnsi="Times New Roman" w:cs="Times New Roman"/>
          <w:sz w:val="20"/>
        </w:rPr>
        <w:t xml:space="preserve">, and J. Chung, </w:t>
      </w:r>
      <w:r w:rsidRPr="005D1813">
        <w:rPr>
          <w:rFonts w:ascii="Times New Roman" w:hAnsi="Times New Roman" w:cs="Times New Roman"/>
          <w:iCs/>
          <w:sz w:val="20"/>
        </w:rPr>
        <w:t xml:space="preserve">A </w:t>
      </w:r>
      <w:proofErr w:type="spellStart"/>
      <w:r w:rsidRPr="005D1813">
        <w:rPr>
          <w:rFonts w:ascii="Times New Roman" w:hAnsi="Times New Roman" w:cs="Times New Roman"/>
          <w:iCs/>
          <w:sz w:val="20"/>
        </w:rPr>
        <w:t>Multiscale</w:t>
      </w:r>
      <w:proofErr w:type="spellEnd"/>
      <w:r w:rsidRPr="005D1813">
        <w:rPr>
          <w:rFonts w:ascii="Times New Roman" w:hAnsi="Times New Roman" w:cs="Times New Roman"/>
          <w:iCs/>
          <w:sz w:val="20"/>
        </w:rPr>
        <w:t xml:space="preserve"> Framework with Extended </w:t>
      </w:r>
      <w:proofErr w:type="spellStart"/>
      <w:r w:rsidRPr="005D1813">
        <w:rPr>
          <w:rFonts w:ascii="Times New Roman" w:hAnsi="Times New Roman" w:cs="Times New Roman"/>
          <w:iCs/>
          <w:sz w:val="20"/>
        </w:rPr>
        <w:t>Kalman</w:t>
      </w:r>
      <w:proofErr w:type="spellEnd"/>
      <w:r w:rsidRPr="005D1813">
        <w:rPr>
          <w:rFonts w:ascii="Times New Roman" w:hAnsi="Times New Roman" w:cs="Times New Roman"/>
          <w:iCs/>
          <w:sz w:val="20"/>
        </w:rPr>
        <w:t xml:space="preserve"> Filter </w:t>
      </w:r>
      <w:proofErr w:type="gramStart"/>
      <w:r w:rsidRPr="005D1813">
        <w:rPr>
          <w:rFonts w:ascii="Times New Roman" w:hAnsi="Times New Roman" w:cs="Times New Roman"/>
          <w:iCs/>
          <w:sz w:val="20"/>
        </w:rPr>
        <w:t>for  Lithium</w:t>
      </w:r>
      <w:proofErr w:type="gramEnd"/>
      <w:r w:rsidRPr="005D1813">
        <w:rPr>
          <w:rFonts w:ascii="Times New Roman" w:hAnsi="Times New Roman" w:cs="Times New Roman"/>
          <w:iCs/>
          <w:sz w:val="20"/>
        </w:rPr>
        <w:t xml:space="preserve">-Ion Battery SOC and Capacity Estimation. Applied Energy, 2012. </w:t>
      </w:r>
      <w:r w:rsidRPr="005D1813">
        <w:rPr>
          <w:rFonts w:ascii="Times New Roman" w:hAnsi="Times New Roman" w:cs="Times New Roman"/>
          <w:bCs/>
          <w:iCs/>
          <w:sz w:val="20"/>
        </w:rPr>
        <w:t xml:space="preserve">92: </w:t>
      </w:r>
      <w:r w:rsidRPr="005D1813">
        <w:rPr>
          <w:rFonts w:ascii="Times New Roman" w:hAnsi="Times New Roman" w:cs="Times New Roman"/>
          <w:bCs/>
          <w:iCs/>
          <w:sz w:val="20"/>
        </w:rPr>
        <w:t>p. 694-704.</w:t>
      </w:r>
    </w:p>
    <w:p w:rsidR="00C44B2B" w:rsidRPr="005D1813" w:rsidRDefault="00A246EF"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t xml:space="preserve">H.W. He, R. </w:t>
      </w:r>
      <w:proofErr w:type="spellStart"/>
      <w:r w:rsidRPr="005D1813">
        <w:rPr>
          <w:rFonts w:ascii="Times New Roman" w:hAnsi="Times New Roman" w:cs="Times New Roman"/>
          <w:sz w:val="20"/>
        </w:rPr>
        <w:t>Xiong</w:t>
      </w:r>
      <w:proofErr w:type="spellEnd"/>
      <w:r w:rsidRPr="005D1813">
        <w:rPr>
          <w:rFonts w:ascii="Times New Roman" w:hAnsi="Times New Roman" w:cs="Times New Roman"/>
          <w:sz w:val="20"/>
        </w:rPr>
        <w:t xml:space="preserve">, and J.X. Fan, </w:t>
      </w:r>
      <w:r w:rsidRPr="005D1813">
        <w:rPr>
          <w:rFonts w:ascii="Times New Roman" w:hAnsi="Times New Roman" w:cs="Times New Roman"/>
          <w:iCs/>
          <w:sz w:val="20"/>
        </w:rPr>
        <w:t xml:space="preserve">Evaluation of Lithium-Ion Battery Equivalent Circuit Models for State of Charge Estimation by an Experimental Approach. Energies, 2011. </w:t>
      </w:r>
      <w:r w:rsidRPr="005D1813">
        <w:rPr>
          <w:rFonts w:ascii="Times New Roman" w:hAnsi="Times New Roman" w:cs="Times New Roman"/>
          <w:bCs/>
          <w:iCs/>
          <w:sz w:val="20"/>
        </w:rPr>
        <w:t>4(4): p. 582-598.</w:t>
      </w:r>
    </w:p>
    <w:p w:rsidR="00D64457" w:rsidRPr="005D1813" w:rsidRDefault="00DB2160"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t xml:space="preserve">T.B. </w:t>
      </w:r>
      <w:proofErr w:type="spellStart"/>
      <w:r w:rsidRPr="005D1813">
        <w:rPr>
          <w:rFonts w:ascii="Times New Roman" w:hAnsi="Times New Roman" w:cs="Times New Roman"/>
          <w:sz w:val="20"/>
        </w:rPr>
        <w:t>Schön</w:t>
      </w:r>
      <w:proofErr w:type="spellEnd"/>
      <w:r w:rsidRPr="005D1813">
        <w:rPr>
          <w:rFonts w:ascii="Times New Roman" w:hAnsi="Times New Roman" w:cs="Times New Roman"/>
          <w:sz w:val="20"/>
        </w:rPr>
        <w:t xml:space="preserve">, A. Wills, and B. </w:t>
      </w:r>
      <w:proofErr w:type="spellStart"/>
      <w:r w:rsidRPr="005D1813">
        <w:rPr>
          <w:rFonts w:ascii="Times New Roman" w:hAnsi="Times New Roman" w:cs="Times New Roman"/>
          <w:sz w:val="20"/>
        </w:rPr>
        <w:t>Ninness</w:t>
      </w:r>
      <w:proofErr w:type="spellEnd"/>
      <w:r w:rsidRPr="005D1813">
        <w:rPr>
          <w:rFonts w:ascii="Times New Roman" w:hAnsi="Times New Roman" w:cs="Times New Roman"/>
          <w:sz w:val="20"/>
        </w:rPr>
        <w:t xml:space="preserve">, System identification of nonlinear state-space models. </w:t>
      </w:r>
      <w:proofErr w:type="spellStart"/>
      <w:r w:rsidRPr="005D1813">
        <w:rPr>
          <w:rFonts w:ascii="Times New Roman" w:hAnsi="Times New Roman" w:cs="Times New Roman"/>
          <w:sz w:val="20"/>
        </w:rPr>
        <w:t>Automatica</w:t>
      </w:r>
      <w:proofErr w:type="spellEnd"/>
      <w:r w:rsidRPr="005D1813">
        <w:rPr>
          <w:rFonts w:ascii="Times New Roman" w:hAnsi="Times New Roman" w:cs="Times New Roman"/>
          <w:sz w:val="20"/>
        </w:rPr>
        <w:t>, 2011. 47(1): p. 39-49.</w:t>
      </w:r>
    </w:p>
    <w:p w:rsidR="00000000" w:rsidRPr="005D1813" w:rsidRDefault="00A246EF"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t xml:space="preserve">M.S. </w:t>
      </w:r>
      <w:proofErr w:type="spellStart"/>
      <w:r w:rsidRPr="005D1813">
        <w:rPr>
          <w:rFonts w:ascii="Times New Roman" w:hAnsi="Times New Roman" w:cs="Times New Roman"/>
          <w:sz w:val="20"/>
        </w:rPr>
        <w:t>Arulampalam</w:t>
      </w:r>
      <w:proofErr w:type="spellEnd"/>
      <w:r w:rsidRPr="005D1813">
        <w:rPr>
          <w:rFonts w:ascii="Times New Roman" w:hAnsi="Times New Roman" w:cs="Times New Roman"/>
          <w:sz w:val="20"/>
        </w:rPr>
        <w:t xml:space="preserve">, S. </w:t>
      </w:r>
      <w:proofErr w:type="spellStart"/>
      <w:r w:rsidRPr="005D1813">
        <w:rPr>
          <w:rFonts w:ascii="Times New Roman" w:hAnsi="Times New Roman" w:cs="Times New Roman"/>
          <w:sz w:val="20"/>
        </w:rPr>
        <w:t>Maskell</w:t>
      </w:r>
      <w:proofErr w:type="spellEnd"/>
      <w:r w:rsidRPr="005D1813">
        <w:rPr>
          <w:rFonts w:ascii="Times New Roman" w:hAnsi="Times New Roman" w:cs="Times New Roman"/>
          <w:sz w:val="20"/>
        </w:rPr>
        <w:t xml:space="preserve">, N. Gordon, and T. Clapp, </w:t>
      </w:r>
      <w:r w:rsidRPr="005D1813">
        <w:rPr>
          <w:rFonts w:ascii="Times New Roman" w:hAnsi="Times New Roman" w:cs="Times New Roman"/>
          <w:iCs/>
          <w:sz w:val="20"/>
        </w:rPr>
        <w:t xml:space="preserve">A tutorial on particle filters for online nonlinear/non-Gaussian Bayesian tracking. Signal Processing, IEEE Transactions on, 2002. </w:t>
      </w:r>
      <w:r w:rsidRPr="005D1813">
        <w:rPr>
          <w:rFonts w:ascii="Times New Roman" w:hAnsi="Times New Roman" w:cs="Times New Roman"/>
          <w:bCs/>
          <w:iCs/>
          <w:sz w:val="20"/>
        </w:rPr>
        <w:t>50(2): p. 174-188.</w:t>
      </w:r>
    </w:p>
    <w:p w:rsidR="005D1813" w:rsidRPr="005D1813" w:rsidRDefault="00A246EF" w:rsidP="005D1813">
      <w:pPr>
        <w:pStyle w:val="a5"/>
        <w:numPr>
          <w:ilvl w:val="0"/>
          <w:numId w:val="2"/>
        </w:numPr>
        <w:spacing w:after="120"/>
        <w:ind w:left="357" w:hanging="357"/>
        <w:rPr>
          <w:rFonts w:ascii="Times New Roman" w:hAnsi="Times New Roman" w:cs="Times New Roman"/>
          <w:sz w:val="20"/>
        </w:rPr>
      </w:pPr>
      <w:r w:rsidRPr="005D1813">
        <w:rPr>
          <w:rFonts w:ascii="Times New Roman" w:hAnsi="Times New Roman" w:cs="Times New Roman"/>
          <w:sz w:val="20"/>
        </w:rPr>
        <w:t xml:space="preserve">A. </w:t>
      </w:r>
      <w:proofErr w:type="spellStart"/>
      <w:r w:rsidRPr="005D1813">
        <w:rPr>
          <w:rFonts w:ascii="Times New Roman" w:hAnsi="Times New Roman" w:cs="Times New Roman"/>
          <w:sz w:val="20"/>
        </w:rPr>
        <w:t>Doucet</w:t>
      </w:r>
      <w:proofErr w:type="spellEnd"/>
      <w:r w:rsidRPr="005D1813">
        <w:rPr>
          <w:rFonts w:ascii="Times New Roman" w:hAnsi="Times New Roman" w:cs="Times New Roman"/>
          <w:sz w:val="20"/>
        </w:rPr>
        <w:t xml:space="preserve"> and A.M. Johansen, </w:t>
      </w:r>
      <w:r w:rsidRPr="005D1813">
        <w:rPr>
          <w:rFonts w:ascii="Times New Roman" w:hAnsi="Times New Roman" w:cs="Times New Roman"/>
          <w:iCs/>
          <w:sz w:val="20"/>
        </w:rPr>
        <w:t xml:space="preserve">A tutorial on </w:t>
      </w:r>
      <w:r w:rsidRPr="005D1813">
        <w:rPr>
          <w:rFonts w:ascii="Times New Roman" w:hAnsi="Times New Roman" w:cs="Times New Roman"/>
          <w:iCs/>
          <w:sz w:val="20"/>
        </w:rPr>
        <w:t>particle filtering and smoothing: fifteen years later. Handbook of Nonlinear Filtering, 2009: p. 656-704.</w:t>
      </w:r>
      <w:r w:rsidRPr="005D1813">
        <w:rPr>
          <w:rFonts w:ascii="Times New Roman" w:hAnsi="Times New Roman" w:cs="Times New Roman"/>
          <w:sz w:val="20"/>
        </w:rPr>
        <w:t xml:space="preserve"> </w:t>
      </w:r>
    </w:p>
    <w:p w:rsidR="00D64457" w:rsidRPr="00A13674" w:rsidRDefault="00D64457" w:rsidP="00A13674">
      <w:pPr>
        <w:rPr>
          <w:rFonts w:ascii="Times New Roman" w:hAnsi="Times New Roman" w:cs="Times New Roman"/>
          <w:b/>
          <w:sz w:val="28"/>
        </w:rPr>
      </w:pPr>
    </w:p>
    <w:sectPr w:rsidR="00D64457" w:rsidRPr="00A13674" w:rsidSect="00D448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EF" w:rsidRDefault="00A246EF" w:rsidP="00A13674">
      <w:pPr>
        <w:spacing w:after="0" w:line="240" w:lineRule="auto"/>
      </w:pPr>
      <w:r>
        <w:separator/>
      </w:r>
    </w:p>
  </w:endnote>
  <w:endnote w:type="continuationSeparator" w:id="0">
    <w:p w:rsidR="00A246EF" w:rsidRDefault="00A246EF" w:rsidP="00A1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EF" w:rsidRDefault="00A246EF" w:rsidP="00A13674">
      <w:pPr>
        <w:spacing w:after="0" w:line="240" w:lineRule="auto"/>
      </w:pPr>
      <w:r>
        <w:separator/>
      </w:r>
    </w:p>
  </w:footnote>
  <w:footnote w:type="continuationSeparator" w:id="0">
    <w:p w:rsidR="00A246EF" w:rsidRDefault="00A246EF" w:rsidP="00A13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7B4"/>
    <w:multiLevelType w:val="hybridMultilevel"/>
    <w:tmpl w:val="006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3463"/>
    <w:multiLevelType w:val="hybridMultilevel"/>
    <w:tmpl w:val="DAFA5786"/>
    <w:lvl w:ilvl="0" w:tplc="058E850C">
      <w:start w:val="1"/>
      <w:numFmt w:val="decimal"/>
      <w:lvlText w:val="%1."/>
      <w:lvlJc w:val="left"/>
      <w:pPr>
        <w:tabs>
          <w:tab w:val="num" w:pos="720"/>
        </w:tabs>
        <w:ind w:left="720" w:hanging="360"/>
      </w:pPr>
    </w:lvl>
    <w:lvl w:ilvl="1" w:tplc="B4A819AC" w:tentative="1">
      <w:start w:val="1"/>
      <w:numFmt w:val="decimal"/>
      <w:lvlText w:val="%2."/>
      <w:lvlJc w:val="left"/>
      <w:pPr>
        <w:tabs>
          <w:tab w:val="num" w:pos="1440"/>
        </w:tabs>
        <w:ind w:left="1440" w:hanging="360"/>
      </w:pPr>
    </w:lvl>
    <w:lvl w:ilvl="2" w:tplc="5D645CA0" w:tentative="1">
      <w:start w:val="1"/>
      <w:numFmt w:val="decimal"/>
      <w:lvlText w:val="%3."/>
      <w:lvlJc w:val="left"/>
      <w:pPr>
        <w:tabs>
          <w:tab w:val="num" w:pos="2160"/>
        </w:tabs>
        <w:ind w:left="2160" w:hanging="360"/>
      </w:pPr>
    </w:lvl>
    <w:lvl w:ilvl="3" w:tplc="F9B8BCAA" w:tentative="1">
      <w:start w:val="1"/>
      <w:numFmt w:val="decimal"/>
      <w:lvlText w:val="%4."/>
      <w:lvlJc w:val="left"/>
      <w:pPr>
        <w:tabs>
          <w:tab w:val="num" w:pos="2880"/>
        </w:tabs>
        <w:ind w:left="2880" w:hanging="360"/>
      </w:pPr>
    </w:lvl>
    <w:lvl w:ilvl="4" w:tplc="7A883F64" w:tentative="1">
      <w:start w:val="1"/>
      <w:numFmt w:val="decimal"/>
      <w:lvlText w:val="%5."/>
      <w:lvlJc w:val="left"/>
      <w:pPr>
        <w:tabs>
          <w:tab w:val="num" w:pos="3600"/>
        </w:tabs>
        <w:ind w:left="3600" w:hanging="360"/>
      </w:pPr>
    </w:lvl>
    <w:lvl w:ilvl="5" w:tplc="59EA0232" w:tentative="1">
      <w:start w:val="1"/>
      <w:numFmt w:val="decimal"/>
      <w:lvlText w:val="%6."/>
      <w:lvlJc w:val="left"/>
      <w:pPr>
        <w:tabs>
          <w:tab w:val="num" w:pos="4320"/>
        </w:tabs>
        <w:ind w:left="4320" w:hanging="360"/>
      </w:pPr>
    </w:lvl>
    <w:lvl w:ilvl="6" w:tplc="93F6CBB6" w:tentative="1">
      <w:start w:val="1"/>
      <w:numFmt w:val="decimal"/>
      <w:lvlText w:val="%7."/>
      <w:lvlJc w:val="left"/>
      <w:pPr>
        <w:tabs>
          <w:tab w:val="num" w:pos="5040"/>
        </w:tabs>
        <w:ind w:left="5040" w:hanging="360"/>
      </w:pPr>
    </w:lvl>
    <w:lvl w:ilvl="7" w:tplc="7D06DF92" w:tentative="1">
      <w:start w:val="1"/>
      <w:numFmt w:val="decimal"/>
      <w:lvlText w:val="%8."/>
      <w:lvlJc w:val="left"/>
      <w:pPr>
        <w:tabs>
          <w:tab w:val="num" w:pos="5760"/>
        </w:tabs>
        <w:ind w:left="5760" w:hanging="360"/>
      </w:pPr>
    </w:lvl>
    <w:lvl w:ilvl="8" w:tplc="72385544" w:tentative="1">
      <w:start w:val="1"/>
      <w:numFmt w:val="decimal"/>
      <w:lvlText w:val="%9."/>
      <w:lvlJc w:val="left"/>
      <w:pPr>
        <w:tabs>
          <w:tab w:val="num" w:pos="6480"/>
        </w:tabs>
        <w:ind w:left="6480" w:hanging="360"/>
      </w:pPr>
    </w:lvl>
  </w:abstractNum>
  <w:abstractNum w:abstractNumId="2">
    <w:nsid w:val="281600F6"/>
    <w:multiLevelType w:val="hybridMultilevel"/>
    <w:tmpl w:val="3E14FD50"/>
    <w:lvl w:ilvl="0" w:tplc="8C726B0E">
      <w:start w:val="1"/>
      <w:numFmt w:val="decimal"/>
      <w:lvlText w:val="%1."/>
      <w:lvlJc w:val="left"/>
      <w:pPr>
        <w:tabs>
          <w:tab w:val="num" w:pos="720"/>
        </w:tabs>
        <w:ind w:left="720" w:hanging="360"/>
      </w:pPr>
    </w:lvl>
    <w:lvl w:ilvl="1" w:tplc="99B8A7EC" w:tentative="1">
      <w:start w:val="1"/>
      <w:numFmt w:val="decimal"/>
      <w:lvlText w:val="%2."/>
      <w:lvlJc w:val="left"/>
      <w:pPr>
        <w:tabs>
          <w:tab w:val="num" w:pos="1440"/>
        </w:tabs>
        <w:ind w:left="1440" w:hanging="360"/>
      </w:pPr>
    </w:lvl>
    <w:lvl w:ilvl="2" w:tplc="8990EDEE" w:tentative="1">
      <w:start w:val="1"/>
      <w:numFmt w:val="decimal"/>
      <w:lvlText w:val="%3."/>
      <w:lvlJc w:val="left"/>
      <w:pPr>
        <w:tabs>
          <w:tab w:val="num" w:pos="2160"/>
        </w:tabs>
        <w:ind w:left="2160" w:hanging="360"/>
      </w:pPr>
    </w:lvl>
    <w:lvl w:ilvl="3" w:tplc="7D3CEE2C" w:tentative="1">
      <w:start w:val="1"/>
      <w:numFmt w:val="decimal"/>
      <w:lvlText w:val="%4."/>
      <w:lvlJc w:val="left"/>
      <w:pPr>
        <w:tabs>
          <w:tab w:val="num" w:pos="2880"/>
        </w:tabs>
        <w:ind w:left="2880" w:hanging="360"/>
      </w:pPr>
    </w:lvl>
    <w:lvl w:ilvl="4" w:tplc="8FA6738E" w:tentative="1">
      <w:start w:val="1"/>
      <w:numFmt w:val="decimal"/>
      <w:lvlText w:val="%5."/>
      <w:lvlJc w:val="left"/>
      <w:pPr>
        <w:tabs>
          <w:tab w:val="num" w:pos="3600"/>
        </w:tabs>
        <w:ind w:left="3600" w:hanging="360"/>
      </w:pPr>
    </w:lvl>
    <w:lvl w:ilvl="5" w:tplc="933AADE2" w:tentative="1">
      <w:start w:val="1"/>
      <w:numFmt w:val="decimal"/>
      <w:lvlText w:val="%6."/>
      <w:lvlJc w:val="left"/>
      <w:pPr>
        <w:tabs>
          <w:tab w:val="num" w:pos="4320"/>
        </w:tabs>
        <w:ind w:left="4320" w:hanging="360"/>
      </w:pPr>
    </w:lvl>
    <w:lvl w:ilvl="6" w:tplc="45B80FE0" w:tentative="1">
      <w:start w:val="1"/>
      <w:numFmt w:val="decimal"/>
      <w:lvlText w:val="%7."/>
      <w:lvlJc w:val="left"/>
      <w:pPr>
        <w:tabs>
          <w:tab w:val="num" w:pos="5040"/>
        </w:tabs>
        <w:ind w:left="5040" w:hanging="360"/>
      </w:pPr>
    </w:lvl>
    <w:lvl w:ilvl="7" w:tplc="73D64A70" w:tentative="1">
      <w:start w:val="1"/>
      <w:numFmt w:val="decimal"/>
      <w:lvlText w:val="%8."/>
      <w:lvlJc w:val="left"/>
      <w:pPr>
        <w:tabs>
          <w:tab w:val="num" w:pos="5760"/>
        </w:tabs>
        <w:ind w:left="5760" w:hanging="360"/>
      </w:pPr>
    </w:lvl>
    <w:lvl w:ilvl="8" w:tplc="11DC7726" w:tentative="1">
      <w:start w:val="1"/>
      <w:numFmt w:val="decimal"/>
      <w:lvlText w:val="%9."/>
      <w:lvlJc w:val="left"/>
      <w:pPr>
        <w:tabs>
          <w:tab w:val="num" w:pos="6480"/>
        </w:tabs>
        <w:ind w:left="6480" w:hanging="360"/>
      </w:pPr>
    </w:lvl>
  </w:abstractNum>
  <w:abstractNum w:abstractNumId="3">
    <w:nsid w:val="31B93AA2"/>
    <w:multiLevelType w:val="hybridMultilevel"/>
    <w:tmpl w:val="49F48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376905"/>
    <w:multiLevelType w:val="hybridMultilevel"/>
    <w:tmpl w:val="77A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64AC8"/>
    <w:multiLevelType w:val="hybridMultilevel"/>
    <w:tmpl w:val="5EE27642"/>
    <w:lvl w:ilvl="0" w:tplc="3F20FADC">
      <w:start w:val="1"/>
      <w:numFmt w:val="decimal"/>
      <w:lvlText w:val="%1."/>
      <w:lvlJc w:val="left"/>
      <w:pPr>
        <w:tabs>
          <w:tab w:val="num" w:pos="720"/>
        </w:tabs>
        <w:ind w:left="720" w:hanging="360"/>
      </w:pPr>
    </w:lvl>
    <w:lvl w:ilvl="1" w:tplc="760C2A58" w:tentative="1">
      <w:start w:val="1"/>
      <w:numFmt w:val="decimal"/>
      <w:lvlText w:val="%2."/>
      <w:lvlJc w:val="left"/>
      <w:pPr>
        <w:tabs>
          <w:tab w:val="num" w:pos="1440"/>
        </w:tabs>
        <w:ind w:left="1440" w:hanging="360"/>
      </w:pPr>
    </w:lvl>
    <w:lvl w:ilvl="2" w:tplc="DEE211D2" w:tentative="1">
      <w:start w:val="1"/>
      <w:numFmt w:val="decimal"/>
      <w:lvlText w:val="%3."/>
      <w:lvlJc w:val="left"/>
      <w:pPr>
        <w:tabs>
          <w:tab w:val="num" w:pos="2160"/>
        </w:tabs>
        <w:ind w:left="2160" w:hanging="360"/>
      </w:pPr>
    </w:lvl>
    <w:lvl w:ilvl="3" w:tplc="E97A972A" w:tentative="1">
      <w:start w:val="1"/>
      <w:numFmt w:val="decimal"/>
      <w:lvlText w:val="%4."/>
      <w:lvlJc w:val="left"/>
      <w:pPr>
        <w:tabs>
          <w:tab w:val="num" w:pos="2880"/>
        </w:tabs>
        <w:ind w:left="2880" w:hanging="360"/>
      </w:pPr>
    </w:lvl>
    <w:lvl w:ilvl="4" w:tplc="98EE65A2" w:tentative="1">
      <w:start w:val="1"/>
      <w:numFmt w:val="decimal"/>
      <w:lvlText w:val="%5."/>
      <w:lvlJc w:val="left"/>
      <w:pPr>
        <w:tabs>
          <w:tab w:val="num" w:pos="3600"/>
        </w:tabs>
        <w:ind w:left="3600" w:hanging="360"/>
      </w:pPr>
    </w:lvl>
    <w:lvl w:ilvl="5" w:tplc="668680C8" w:tentative="1">
      <w:start w:val="1"/>
      <w:numFmt w:val="decimal"/>
      <w:lvlText w:val="%6."/>
      <w:lvlJc w:val="left"/>
      <w:pPr>
        <w:tabs>
          <w:tab w:val="num" w:pos="4320"/>
        </w:tabs>
        <w:ind w:left="4320" w:hanging="360"/>
      </w:pPr>
    </w:lvl>
    <w:lvl w:ilvl="6" w:tplc="FDD6AC92" w:tentative="1">
      <w:start w:val="1"/>
      <w:numFmt w:val="decimal"/>
      <w:lvlText w:val="%7."/>
      <w:lvlJc w:val="left"/>
      <w:pPr>
        <w:tabs>
          <w:tab w:val="num" w:pos="5040"/>
        </w:tabs>
        <w:ind w:left="5040" w:hanging="360"/>
      </w:pPr>
    </w:lvl>
    <w:lvl w:ilvl="7" w:tplc="F73EA6EC" w:tentative="1">
      <w:start w:val="1"/>
      <w:numFmt w:val="decimal"/>
      <w:lvlText w:val="%8."/>
      <w:lvlJc w:val="left"/>
      <w:pPr>
        <w:tabs>
          <w:tab w:val="num" w:pos="5760"/>
        </w:tabs>
        <w:ind w:left="5760" w:hanging="360"/>
      </w:pPr>
    </w:lvl>
    <w:lvl w:ilvl="8" w:tplc="5686EC06" w:tentative="1">
      <w:start w:val="1"/>
      <w:numFmt w:val="decimal"/>
      <w:lvlText w:val="%9."/>
      <w:lvlJc w:val="left"/>
      <w:pPr>
        <w:tabs>
          <w:tab w:val="num" w:pos="6480"/>
        </w:tabs>
        <w:ind w:left="6480" w:hanging="360"/>
      </w:pPr>
    </w:lvl>
  </w:abstractNum>
  <w:abstractNum w:abstractNumId="6">
    <w:nsid w:val="3AB45DA1"/>
    <w:multiLevelType w:val="hybridMultilevel"/>
    <w:tmpl w:val="598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C1AF3"/>
    <w:multiLevelType w:val="hybridMultilevel"/>
    <w:tmpl w:val="103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A1127"/>
    <w:multiLevelType w:val="hybridMultilevel"/>
    <w:tmpl w:val="609CB500"/>
    <w:lvl w:ilvl="0" w:tplc="6584DB42">
      <w:start w:val="1"/>
      <w:numFmt w:val="lowerLetter"/>
      <w:lvlText w:val="%1)"/>
      <w:lvlJc w:val="left"/>
      <w:pPr>
        <w:tabs>
          <w:tab w:val="num" w:pos="720"/>
        </w:tabs>
        <w:ind w:left="720" w:hanging="360"/>
      </w:pPr>
    </w:lvl>
    <w:lvl w:ilvl="1" w:tplc="2F74DDC0">
      <w:start w:val="1"/>
      <w:numFmt w:val="lowerLetter"/>
      <w:lvlText w:val="%2)"/>
      <w:lvlJc w:val="left"/>
      <w:pPr>
        <w:tabs>
          <w:tab w:val="num" w:pos="1440"/>
        </w:tabs>
        <w:ind w:left="1440" w:hanging="360"/>
      </w:pPr>
    </w:lvl>
    <w:lvl w:ilvl="2" w:tplc="C9BA92A6" w:tentative="1">
      <w:start w:val="1"/>
      <w:numFmt w:val="lowerLetter"/>
      <w:lvlText w:val="%3)"/>
      <w:lvlJc w:val="left"/>
      <w:pPr>
        <w:tabs>
          <w:tab w:val="num" w:pos="2160"/>
        </w:tabs>
        <w:ind w:left="2160" w:hanging="360"/>
      </w:pPr>
    </w:lvl>
    <w:lvl w:ilvl="3" w:tplc="84FC4CCA" w:tentative="1">
      <w:start w:val="1"/>
      <w:numFmt w:val="lowerLetter"/>
      <w:lvlText w:val="%4)"/>
      <w:lvlJc w:val="left"/>
      <w:pPr>
        <w:tabs>
          <w:tab w:val="num" w:pos="2880"/>
        </w:tabs>
        <w:ind w:left="2880" w:hanging="360"/>
      </w:pPr>
    </w:lvl>
    <w:lvl w:ilvl="4" w:tplc="481CE480" w:tentative="1">
      <w:start w:val="1"/>
      <w:numFmt w:val="lowerLetter"/>
      <w:lvlText w:val="%5)"/>
      <w:lvlJc w:val="left"/>
      <w:pPr>
        <w:tabs>
          <w:tab w:val="num" w:pos="3600"/>
        </w:tabs>
        <w:ind w:left="3600" w:hanging="360"/>
      </w:pPr>
    </w:lvl>
    <w:lvl w:ilvl="5" w:tplc="AB882F18" w:tentative="1">
      <w:start w:val="1"/>
      <w:numFmt w:val="lowerLetter"/>
      <w:lvlText w:val="%6)"/>
      <w:lvlJc w:val="left"/>
      <w:pPr>
        <w:tabs>
          <w:tab w:val="num" w:pos="4320"/>
        </w:tabs>
        <w:ind w:left="4320" w:hanging="360"/>
      </w:pPr>
    </w:lvl>
    <w:lvl w:ilvl="6" w:tplc="2788DA0C" w:tentative="1">
      <w:start w:val="1"/>
      <w:numFmt w:val="lowerLetter"/>
      <w:lvlText w:val="%7)"/>
      <w:lvlJc w:val="left"/>
      <w:pPr>
        <w:tabs>
          <w:tab w:val="num" w:pos="5040"/>
        </w:tabs>
        <w:ind w:left="5040" w:hanging="360"/>
      </w:pPr>
    </w:lvl>
    <w:lvl w:ilvl="7" w:tplc="B3320EBA" w:tentative="1">
      <w:start w:val="1"/>
      <w:numFmt w:val="lowerLetter"/>
      <w:lvlText w:val="%8)"/>
      <w:lvlJc w:val="left"/>
      <w:pPr>
        <w:tabs>
          <w:tab w:val="num" w:pos="5760"/>
        </w:tabs>
        <w:ind w:left="5760" w:hanging="360"/>
      </w:pPr>
    </w:lvl>
    <w:lvl w:ilvl="8" w:tplc="797CEAAC" w:tentative="1">
      <w:start w:val="1"/>
      <w:numFmt w:val="lowerLetter"/>
      <w:lvlText w:val="%9)"/>
      <w:lvlJc w:val="left"/>
      <w:pPr>
        <w:tabs>
          <w:tab w:val="num" w:pos="6480"/>
        </w:tabs>
        <w:ind w:left="6480" w:hanging="360"/>
      </w:pPr>
    </w:lvl>
  </w:abstractNum>
  <w:abstractNum w:abstractNumId="9">
    <w:nsid w:val="5D316233"/>
    <w:multiLevelType w:val="hybridMultilevel"/>
    <w:tmpl w:val="B45A6ADC"/>
    <w:lvl w:ilvl="0" w:tplc="A380E7D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5268510" w:tentative="1">
      <w:start w:val="1"/>
      <w:numFmt w:val="decimal"/>
      <w:lvlText w:val="%3."/>
      <w:lvlJc w:val="left"/>
      <w:pPr>
        <w:tabs>
          <w:tab w:val="num" w:pos="2160"/>
        </w:tabs>
        <w:ind w:left="2160" w:hanging="360"/>
      </w:pPr>
    </w:lvl>
    <w:lvl w:ilvl="3" w:tplc="465EE286" w:tentative="1">
      <w:start w:val="1"/>
      <w:numFmt w:val="decimal"/>
      <w:lvlText w:val="%4."/>
      <w:lvlJc w:val="left"/>
      <w:pPr>
        <w:tabs>
          <w:tab w:val="num" w:pos="2880"/>
        </w:tabs>
        <w:ind w:left="2880" w:hanging="360"/>
      </w:pPr>
    </w:lvl>
    <w:lvl w:ilvl="4" w:tplc="AC8AD2BE" w:tentative="1">
      <w:start w:val="1"/>
      <w:numFmt w:val="decimal"/>
      <w:lvlText w:val="%5."/>
      <w:lvlJc w:val="left"/>
      <w:pPr>
        <w:tabs>
          <w:tab w:val="num" w:pos="3600"/>
        </w:tabs>
        <w:ind w:left="3600" w:hanging="360"/>
      </w:pPr>
    </w:lvl>
    <w:lvl w:ilvl="5" w:tplc="642EAB82" w:tentative="1">
      <w:start w:val="1"/>
      <w:numFmt w:val="decimal"/>
      <w:lvlText w:val="%6."/>
      <w:lvlJc w:val="left"/>
      <w:pPr>
        <w:tabs>
          <w:tab w:val="num" w:pos="4320"/>
        </w:tabs>
        <w:ind w:left="4320" w:hanging="360"/>
      </w:pPr>
    </w:lvl>
    <w:lvl w:ilvl="6" w:tplc="218A1CF2" w:tentative="1">
      <w:start w:val="1"/>
      <w:numFmt w:val="decimal"/>
      <w:lvlText w:val="%7."/>
      <w:lvlJc w:val="left"/>
      <w:pPr>
        <w:tabs>
          <w:tab w:val="num" w:pos="5040"/>
        </w:tabs>
        <w:ind w:left="5040" w:hanging="360"/>
      </w:pPr>
    </w:lvl>
    <w:lvl w:ilvl="7" w:tplc="C67C0D8E" w:tentative="1">
      <w:start w:val="1"/>
      <w:numFmt w:val="decimal"/>
      <w:lvlText w:val="%8."/>
      <w:lvlJc w:val="left"/>
      <w:pPr>
        <w:tabs>
          <w:tab w:val="num" w:pos="5760"/>
        </w:tabs>
        <w:ind w:left="5760" w:hanging="360"/>
      </w:pPr>
    </w:lvl>
    <w:lvl w:ilvl="8" w:tplc="3E8E2C88" w:tentative="1">
      <w:start w:val="1"/>
      <w:numFmt w:val="decimal"/>
      <w:lvlText w:val="%9."/>
      <w:lvlJc w:val="left"/>
      <w:pPr>
        <w:tabs>
          <w:tab w:val="num" w:pos="6480"/>
        </w:tabs>
        <w:ind w:left="6480" w:hanging="360"/>
      </w:pPr>
    </w:lvl>
  </w:abstractNum>
  <w:abstractNum w:abstractNumId="10">
    <w:nsid w:val="607A63B4"/>
    <w:multiLevelType w:val="hybridMultilevel"/>
    <w:tmpl w:val="58CC2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43CAE"/>
    <w:multiLevelType w:val="hybridMultilevel"/>
    <w:tmpl w:val="543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10"/>
  </w:num>
  <w:num w:numId="6">
    <w:abstractNumId w:val="7"/>
  </w:num>
  <w:num w:numId="7">
    <w:abstractNumId w:val="1"/>
  </w:num>
  <w:num w:numId="8">
    <w:abstractNumId w:val="9"/>
  </w:num>
  <w:num w:numId="9">
    <w:abstractNumId w:val="8"/>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A13674"/>
    <w:rsid w:val="00011380"/>
    <w:rsid w:val="00071724"/>
    <w:rsid w:val="00072B0F"/>
    <w:rsid w:val="00085588"/>
    <w:rsid w:val="000A2C1B"/>
    <w:rsid w:val="000A538F"/>
    <w:rsid w:val="000B72C6"/>
    <w:rsid w:val="000C650A"/>
    <w:rsid w:val="00104C54"/>
    <w:rsid w:val="00105F56"/>
    <w:rsid w:val="001606C2"/>
    <w:rsid w:val="0017344D"/>
    <w:rsid w:val="001763CF"/>
    <w:rsid w:val="001C189F"/>
    <w:rsid w:val="002615B2"/>
    <w:rsid w:val="002746FF"/>
    <w:rsid w:val="00275E42"/>
    <w:rsid w:val="00281408"/>
    <w:rsid w:val="00284A5C"/>
    <w:rsid w:val="002B5E27"/>
    <w:rsid w:val="002C7B1D"/>
    <w:rsid w:val="002E43FB"/>
    <w:rsid w:val="002F5DF3"/>
    <w:rsid w:val="00323EA3"/>
    <w:rsid w:val="00327986"/>
    <w:rsid w:val="003465EC"/>
    <w:rsid w:val="003669B6"/>
    <w:rsid w:val="00386B13"/>
    <w:rsid w:val="003A49BA"/>
    <w:rsid w:val="003D25A5"/>
    <w:rsid w:val="003F12A9"/>
    <w:rsid w:val="0041301E"/>
    <w:rsid w:val="004B17F4"/>
    <w:rsid w:val="004B43D4"/>
    <w:rsid w:val="004B534D"/>
    <w:rsid w:val="00535010"/>
    <w:rsid w:val="00551107"/>
    <w:rsid w:val="00551D59"/>
    <w:rsid w:val="005524FB"/>
    <w:rsid w:val="00572FFA"/>
    <w:rsid w:val="005935CA"/>
    <w:rsid w:val="005C78CF"/>
    <w:rsid w:val="005D1813"/>
    <w:rsid w:val="005E147B"/>
    <w:rsid w:val="005F2B54"/>
    <w:rsid w:val="005F30C1"/>
    <w:rsid w:val="00616469"/>
    <w:rsid w:val="00617C20"/>
    <w:rsid w:val="0062771B"/>
    <w:rsid w:val="006345FF"/>
    <w:rsid w:val="0064317E"/>
    <w:rsid w:val="00686BC5"/>
    <w:rsid w:val="006B084F"/>
    <w:rsid w:val="007129F1"/>
    <w:rsid w:val="00714CA8"/>
    <w:rsid w:val="00757497"/>
    <w:rsid w:val="0080466A"/>
    <w:rsid w:val="0081462C"/>
    <w:rsid w:val="00824318"/>
    <w:rsid w:val="008307EB"/>
    <w:rsid w:val="00865E10"/>
    <w:rsid w:val="0089431A"/>
    <w:rsid w:val="00895B28"/>
    <w:rsid w:val="008B2905"/>
    <w:rsid w:val="008E3607"/>
    <w:rsid w:val="009049EB"/>
    <w:rsid w:val="009056B1"/>
    <w:rsid w:val="0092210B"/>
    <w:rsid w:val="00940935"/>
    <w:rsid w:val="00954017"/>
    <w:rsid w:val="00956413"/>
    <w:rsid w:val="009729F7"/>
    <w:rsid w:val="009876CA"/>
    <w:rsid w:val="00992C79"/>
    <w:rsid w:val="009E5C8B"/>
    <w:rsid w:val="00A13674"/>
    <w:rsid w:val="00A246EF"/>
    <w:rsid w:val="00A62850"/>
    <w:rsid w:val="00A87AB8"/>
    <w:rsid w:val="00B1528B"/>
    <w:rsid w:val="00B51DF8"/>
    <w:rsid w:val="00B6113E"/>
    <w:rsid w:val="00B658DA"/>
    <w:rsid w:val="00B94FC6"/>
    <w:rsid w:val="00BD0985"/>
    <w:rsid w:val="00C161C2"/>
    <w:rsid w:val="00C44B2B"/>
    <w:rsid w:val="00C82540"/>
    <w:rsid w:val="00C85434"/>
    <w:rsid w:val="00C86529"/>
    <w:rsid w:val="00CB5211"/>
    <w:rsid w:val="00CD69B2"/>
    <w:rsid w:val="00CF3092"/>
    <w:rsid w:val="00D01979"/>
    <w:rsid w:val="00D12453"/>
    <w:rsid w:val="00D14266"/>
    <w:rsid w:val="00D44854"/>
    <w:rsid w:val="00D57CF1"/>
    <w:rsid w:val="00D64457"/>
    <w:rsid w:val="00D93D96"/>
    <w:rsid w:val="00DB2160"/>
    <w:rsid w:val="00DB7293"/>
    <w:rsid w:val="00DD4091"/>
    <w:rsid w:val="00DF2AF5"/>
    <w:rsid w:val="00E00938"/>
    <w:rsid w:val="00E41E5B"/>
    <w:rsid w:val="00E50D4E"/>
    <w:rsid w:val="00E54DE8"/>
    <w:rsid w:val="00E61EEB"/>
    <w:rsid w:val="00F123AC"/>
    <w:rsid w:val="00F14493"/>
    <w:rsid w:val="00F31F1C"/>
    <w:rsid w:val="00F62F91"/>
    <w:rsid w:val="00F766B6"/>
    <w:rsid w:val="00F835AD"/>
    <w:rsid w:val="00FA395F"/>
    <w:rsid w:val="00FB352A"/>
    <w:rsid w:val="00FC67CA"/>
    <w:rsid w:val="00FE4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5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674"/>
    <w:pPr>
      <w:tabs>
        <w:tab w:val="center" w:pos="4320"/>
        <w:tab w:val="right" w:pos="8640"/>
      </w:tabs>
      <w:spacing w:after="0" w:line="240" w:lineRule="auto"/>
    </w:pPr>
  </w:style>
  <w:style w:type="character" w:customStyle="1" w:styleId="Char">
    <w:name w:val="页眉 Char"/>
    <w:basedOn w:val="a0"/>
    <w:link w:val="a3"/>
    <w:uiPriority w:val="99"/>
    <w:semiHidden/>
    <w:rsid w:val="00A13674"/>
  </w:style>
  <w:style w:type="paragraph" w:styleId="a4">
    <w:name w:val="footer"/>
    <w:basedOn w:val="a"/>
    <w:link w:val="Char0"/>
    <w:uiPriority w:val="99"/>
    <w:semiHidden/>
    <w:unhideWhenUsed/>
    <w:rsid w:val="00A13674"/>
    <w:pPr>
      <w:tabs>
        <w:tab w:val="center" w:pos="4320"/>
        <w:tab w:val="right" w:pos="8640"/>
      </w:tabs>
      <w:spacing w:after="0" w:line="240" w:lineRule="auto"/>
    </w:pPr>
  </w:style>
  <w:style w:type="character" w:customStyle="1" w:styleId="Char0">
    <w:name w:val="页脚 Char"/>
    <w:basedOn w:val="a0"/>
    <w:link w:val="a4"/>
    <w:uiPriority w:val="99"/>
    <w:semiHidden/>
    <w:rsid w:val="00A13674"/>
  </w:style>
  <w:style w:type="paragraph" w:styleId="a5">
    <w:name w:val="List Paragraph"/>
    <w:basedOn w:val="a"/>
    <w:uiPriority w:val="34"/>
    <w:qFormat/>
    <w:rsid w:val="00D64457"/>
    <w:pPr>
      <w:ind w:left="720"/>
      <w:contextualSpacing/>
    </w:pPr>
  </w:style>
  <w:style w:type="paragraph" w:styleId="a6">
    <w:name w:val="Balloon Text"/>
    <w:basedOn w:val="a"/>
    <w:link w:val="Char1"/>
    <w:uiPriority w:val="99"/>
    <w:semiHidden/>
    <w:unhideWhenUsed/>
    <w:rsid w:val="00F123AC"/>
    <w:pPr>
      <w:spacing w:after="0" w:line="240" w:lineRule="auto"/>
    </w:pPr>
    <w:rPr>
      <w:rFonts w:ascii="宋体" w:eastAsia="宋体"/>
      <w:sz w:val="18"/>
      <w:szCs w:val="18"/>
    </w:rPr>
  </w:style>
  <w:style w:type="character" w:customStyle="1" w:styleId="Char1">
    <w:name w:val="批注框文本 Char"/>
    <w:basedOn w:val="a0"/>
    <w:link w:val="a6"/>
    <w:uiPriority w:val="99"/>
    <w:semiHidden/>
    <w:rsid w:val="00F123AC"/>
    <w:rPr>
      <w:rFonts w:ascii="宋体" w:eastAsia="宋体"/>
      <w:sz w:val="18"/>
      <w:szCs w:val="18"/>
    </w:rPr>
  </w:style>
  <w:style w:type="character" w:styleId="a7">
    <w:name w:val="Hyperlink"/>
    <w:basedOn w:val="a0"/>
    <w:uiPriority w:val="99"/>
    <w:unhideWhenUsed/>
    <w:rsid w:val="00CD6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1272462">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8">
          <w:marLeft w:val="806"/>
          <w:marRight w:val="0"/>
          <w:marTop w:val="86"/>
          <w:marBottom w:val="0"/>
          <w:divBdr>
            <w:top w:val="none" w:sz="0" w:space="0" w:color="auto"/>
            <w:left w:val="none" w:sz="0" w:space="0" w:color="auto"/>
            <w:bottom w:val="none" w:sz="0" w:space="0" w:color="auto"/>
            <w:right w:val="none" w:sz="0" w:space="0" w:color="auto"/>
          </w:divBdr>
        </w:div>
        <w:div w:id="1334991577">
          <w:marLeft w:val="806"/>
          <w:marRight w:val="0"/>
          <w:marTop w:val="86"/>
          <w:marBottom w:val="0"/>
          <w:divBdr>
            <w:top w:val="none" w:sz="0" w:space="0" w:color="auto"/>
            <w:left w:val="none" w:sz="0" w:space="0" w:color="auto"/>
            <w:bottom w:val="none" w:sz="0" w:space="0" w:color="auto"/>
            <w:right w:val="none" w:sz="0" w:space="0" w:color="auto"/>
          </w:divBdr>
        </w:div>
        <w:div w:id="1216509267">
          <w:marLeft w:val="806"/>
          <w:marRight w:val="0"/>
          <w:marTop w:val="86"/>
          <w:marBottom w:val="0"/>
          <w:divBdr>
            <w:top w:val="none" w:sz="0" w:space="0" w:color="auto"/>
            <w:left w:val="none" w:sz="0" w:space="0" w:color="auto"/>
            <w:bottom w:val="none" w:sz="0" w:space="0" w:color="auto"/>
            <w:right w:val="none" w:sz="0" w:space="0" w:color="auto"/>
          </w:divBdr>
        </w:div>
      </w:divsChild>
    </w:div>
    <w:div w:id="333192747">
      <w:bodyDiv w:val="1"/>
      <w:marLeft w:val="0"/>
      <w:marRight w:val="0"/>
      <w:marTop w:val="0"/>
      <w:marBottom w:val="0"/>
      <w:divBdr>
        <w:top w:val="none" w:sz="0" w:space="0" w:color="auto"/>
        <w:left w:val="none" w:sz="0" w:space="0" w:color="auto"/>
        <w:bottom w:val="none" w:sz="0" w:space="0" w:color="auto"/>
        <w:right w:val="none" w:sz="0" w:space="0" w:color="auto"/>
      </w:divBdr>
      <w:divsChild>
        <w:div w:id="1179929526">
          <w:marLeft w:val="907"/>
          <w:marRight w:val="0"/>
          <w:marTop w:val="115"/>
          <w:marBottom w:val="0"/>
          <w:divBdr>
            <w:top w:val="none" w:sz="0" w:space="0" w:color="auto"/>
            <w:left w:val="none" w:sz="0" w:space="0" w:color="auto"/>
            <w:bottom w:val="none" w:sz="0" w:space="0" w:color="auto"/>
            <w:right w:val="none" w:sz="0" w:space="0" w:color="auto"/>
          </w:divBdr>
        </w:div>
      </w:divsChild>
    </w:div>
    <w:div w:id="537813260">
      <w:bodyDiv w:val="1"/>
      <w:marLeft w:val="0"/>
      <w:marRight w:val="0"/>
      <w:marTop w:val="0"/>
      <w:marBottom w:val="0"/>
      <w:divBdr>
        <w:top w:val="none" w:sz="0" w:space="0" w:color="auto"/>
        <w:left w:val="none" w:sz="0" w:space="0" w:color="auto"/>
        <w:bottom w:val="none" w:sz="0" w:space="0" w:color="auto"/>
        <w:right w:val="none" w:sz="0" w:space="0" w:color="auto"/>
      </w:divBdr>
      <w:divsChild>
        <w:div w:id="898707034">
          <w:marLeft w:val="806"/>
          <w:marRight w:val="0"/>
          <w:marTop w:val="86"/>
          <w:marBottom w:val="0"/>
          <w:divBdr>
            <w:top w:val="none" w:sz="0" w:space="0" w:color="auto"/>
            <w:left w:val="none" w:sz="0" w:space="0" w:color="auto"/>
            <w:bottom w:val="none" w:sz="0" w:space="0" w:color="auto"/>
            <w:right w:val="none" w:sz="0" w:space="0" w:color="auto"/>
          </w:divBdr>
        </w:div>
        <w:div w:id="1153915094">
          <w:marLeft w:val="806"/>
          <w:marRight w:val="0"/>
          <w:marTop w:val="86"/>
          <w:marBottom w:val="0"/>
          <w:divBdr>
            <w:top w:val="none" w:sz="0" w:space="0" w:color="auto"/>
            <w:left w:val="none" w:sz="0" w:space="0" w:color="auto"/>
            <w:bottom w:val="none" w:sz="0" w:space="0" w:color="auto"/>
            <w:right w:val="none" w:sz="0" w:space="0" w:color="auto"/>
          </w:divBdr>
        </w:div>
      </w:divsChild>
    </w:div>
    <w:div w:id="1331369247">
      <w:bodyDiv w:val="1"/>
      <w:marLeft w:val="0"/>
      <w:marRight w:val="0"/>
      <w:marTop w:val="0"/>
      <w:marBottom w:val="0"/>
      <w:divBdr>
        <w:top w:val="none" w:sz="0" w:space="0" w:color="auto"/>
        <w:left w:val="none" w:sz="0" w:space="0" w:color="auto"/>
        <w:bottom w:val="none" w:sz="0" w:space="0" w:color="auto"/>
        <w:right w:val="none" w:sz="0" w:space="0" w:color="auto"/>
      </w:divBdr>
      <w:divsChild>
        <w:div w:id="2078286070">
          <w:marLeft w:val="806"/>
          <w:marRight w:val="0"/>
          <w:marTop w:val="0"/>
          <w:marBottom w:val="240"/>
          <w:divBdr>
            <w:top w:val="none" w:sz="0" w:space="0" w:color="auto"/>
            <w:left w:val="none" w:sz="0" w:space="0" w:color="auto"/>
            <w:bottom w:val="none" w:sz="0" w:space="0" w:color="auto"/>
            <w:right w:val="none" w:sz="0" w:space="0" w:color="auto"/>
          </w:divBdr>
        </w:div>
        <w:div w:id="47187478">
          <w:marLeft w:val="806"/>
          <w:marRight w:val="0"/>
          <w:marTop w:val="115"/>
          <w:marBottom w:val="0"/>
          <w:divBdr>
            <w:top w:val="none" w:sz="0" w:space="0" w:color="auto"/>
            <w:left w:val="none" w:sz="0" w:space="0" w:color="auto"/>
            <w:bottom w:val="none" w:sz="0" w:space="0" w:color="auto"/>
            <w:right w:val="none" w:sz="0" w:space="0" w:color="auto"/>
          </w:divBdr>
        </w:div>
        <w:div w:id="2080057909">
          <w:marLeft w:val="1526"/>
          <w:marRight w:val="0"/>
          <w:marTop w:val="96"/>
          <w:marBottom w:val="0"/>
          <w:divBdr>
            <w:top w:val="none" w:sz="0" w:space="0" w:color="auto"/>
            <w:left w:val="none" w:sz="0" w:space="0" w:color="auto"/>
            <w:bottom w:val="none" w:sz="0" w:space="0" w:color="auto"/>
            <w:right w:val="none" w:sz="0" w:space="0" w:color="auto"/>
          </w:divBdr>
        </w:div>
        <w:div w:id="1265764873">
          <w:marLeft w:val="1526"/>
          <w:marRight w:val="0"/>
          <w:marTop w:val="120"/>
          <w:marBottom w:val="360"/>
          <w:divBdr>
            <w:top w:val="none" w:sz="0" w:space="0" w:color="auto"/>
            <w:left w:val="none" w:sz="0" w:space="0" w:color="auto"/>
            <w:bottom w:val="none" w:sz="0" w:space="0" w:color="auto"/>
            <w:right w:val="none" w:sz="0" w:space="0" w:color="auto"/>
          </w:divBdr>
        </w:div>
        <w:div w:id="2101025444">
          <w:marLeft w:val="907"/>
          <w:marRight w:val="0"/>
          <w:marTop w:val="115"/>
          <w:marBottom w:val="0"/>
          <w:divBdr>
            <w:top w:val="none" w:sz="0" w:space="0" w:color="auto"/>
            <w:left w:val="none" w:sz="0" w:space="0" w:color="auto"/>
            <w:bottom w:val="none" w:sz="0" w:space="0" w:color="auto"/>
            <w:right w:val="none" w:sz="0" w:space="0" w:color="auto"/>
          </w:divBdr>
        </w:div>
        <w:div w:id="549536278">
          <w:marLeft w:val="907"/>
          <w:marRight w:val="0"/>
          <w:marTop w:val="360"/>
          <w:marBottom w:val="0"/>
          <w:divBdr>
            <w:top w:val="none" w:sz="0" w:space="0" w:color="auto"/>
            <w:left w:val="none" w:sz="0" w:space="0" w:color="auto"/>
            <w:bottom w:val="none" w:sz="0" w:space="0" w:color="auto"/>
            <w:right w:val="none" w:sz="0" w:space="0" w:color="auto"/>
          </w:divBdr>
        </w:div>
      </w:divsChild>
    </w:div>
    <w:div w:id="1548757556">
      <w:bodyDiv w:val="1"/>
      <w:marLeft w:val="0"/>
      <w:marRight w:val="0"/>
      <w:marTop w:val="0"/>
      <w:marBottom w:val="0"/>
      <w:divBdr>
        <w:top w:val="none" w:sz="0" w:space="0" w:color="auto"/>
        <w:left w:val="none" w:sz="0" w:space="0" w:color="auto"/>
        <w:bottom w:val="none" w:sz="0" w:space="0" w:color="auto"/>
        <w:right w:val="none" w:sz="0" w:space="0" w:color="auto"/>
      </w:divBdr>
      <w:divsChild>
        <w:div w:id="1875606589">
          <w:marLeft w:val="806"/>
          <w:marRight w:val="0"/>
          <w:marTop w:val="0"/>
          <w:marBottom w:val="240"/>
          <w:divBdr>
            <w:top w:val="none" w:sz="0" w:space="0" w:color="auto"/>
            <w:left w:val="none" w:sz="0" w:space="0" w:color="auto"/>
            <w:bottom w:val="none" w:sz="0" w:space="0" w:color="auto"/>
            <w:right w:val="none" w:sz="0" w:space="0" w:color="auto"/>
          </w:divBdr>
        </w:div>
      </w:divsChild>
    </w:div>
    <w:div w:id="1942952305">
      <w:bodyDiv w:val="1"/>
      <w:marLeft w:val="0"/>
      <w:marRight w:val="0"/>
      <w:marTop w:val="0"/>
      <w:marBottom w:val="0"/>
      <w:divBdr>
        <w:top w:val="none" w:sz="0" w:space="0" w:color="auto"/>
        <w:left w:val="none" w:sz="0" w:space="0" w:color="auto"/>
        <w:bottom w:val="none" w:sz="0" w:space="0" w:color="auto"/>
        <w:right w:val="none" w:sz="0" w:space="0" w:color="auto"/>
      </w:divBdr>
      <w:divsChild>
        <w:div w:id="1190144102">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hyperlink" Target="mailto:weihe@calce.umd.edu" TargetMode="Externa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8632</Characters>
  <Application>Microsoft Office Word</Application>
  <DocSecurity>0</DocSecurity>
  <Lines>71</Lines>
  <Paragraphs>20</Paragraphs>
  <ScaleCrop>false</ScaleCrop>
  <Company>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2</cp:revision>
  <dcterms:created xsi:type="dcterms:W3CDTF">2012-10-06T00:30:00Z</dcterms:created>
  <dcterms:modified xsi:type="dcterms:W3CDTF">2012-10-06T00:30:00Z</dcterms:modified>
</cp:coreProperties>
</file>